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谷脚</w:t>
      </w:r>
      <w:r>
        <w:rPr>
          <w:rFonts w:hint="eastAsia" w:ascii="黑体" w:hAnsi="宋体" w:eastAsia="黑体" w:cs="宋体"/>
          <w:sz w:val="44"/>
          <w:szCs w:val="44"/>
        </w:rPr>
        <w:t>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乡镇煤矿安全生产监督管理</w:t>
      </w:r>
    </w:p>
    <w:p>
      <w:pPr>
        <w:rPr>
          <w:rFonts w:asciiTheme="minorEastAsia" w:hAnsiTheme="minorEastAsia" w:cstheme="minorEastAsia"/>
          <w:b/>
          <w:bCs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26" o:spid="_x0000_s1026" o:spt="1" style="position:absolute;left:0pt;margin-left:132.1pt;margin-top:12.45pt;height:38.75pt;width:103.1pt;z-index:251659264;mso-width-relative:page;mso-height-relative:page;" coordsize="21600,21600" o:gfxdata="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ne3J2AAA&#10;AAoBAAAPAAAAAAAAAAEAIAAAACIAAABkcnMvZG93bnJldi54bWxQSwECFAAUAAAACACHTuJAp7bM&#10;ruUBAADbAwAADgAAAAAAAAABACAAAAAn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开展检查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3" o:spid="_x0000_s1032" o:spt="20" style="position:absolute;left:0pt;flip:x;margin-left:176.45pt;margin-top:5.7pt;height:33.1pt;width:0.65pt;z-index:251663360;mso-width-relative:page;mso-height-relative:page;" coordsize="21600,21600" o:gfxdata="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7ohD7ZAAAACQEAAA8A&#10;AAAAAAAAAQAgAAAAIgAAAGRycy9kb3ducmV2LnhtbFBLAQIUABQAAAAIAIdO4kBIHjvw3QEAAJoD&#10;AAAOAAAAAAAAAAEAIAAAACgBAABkcnMvZTJvRG9jLnhtbFBLBQYAAAAABgAGAFkBAAB3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31" o:spid="_x0000_s1031" o:spt="1" style="position:absolute;left:0pt;margin-left:125.2pt;margin-top:11.95pt;height:37.5pt;width:113.15pt;z-index:251660288;mso-width-relative:page;mso-height-relative:page;" coordsize="21600,21600" o:gfxdata="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S&#10;1gUN2QAAAAkBAAAPAAAAAAAAAAEAIAAAACIAAABkcnMvZG93bnJldi54bWxQSwECFAAUAAAACACH&#10;TuJAddjf7uoBAADbAwAADgAAAAAAAAABACAAAAAo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检查人员不少于2人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5" o:spid="_x0000_s1030" o:spt="20" style="position:absolute;left:0pt;flip:x;margin-left:174.6pt;margin-top:3.95pt;height:32.5pt;width:0.6pt;z-index:251664384;mso-width-relative:page;mso-height-relative:page;" coordsize="21600,21600" o:gfxdata="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OLBS1wAAAAgBAAAPAAAA&#10;AAAAAAEAIAAAACIAAABkcnMvZG93bnJldi54bWxQSwECFAAUAAAACACHTuJAhelNh90BAACaAwAA&#10;DgAAAAAAAAABACAAAAAmAQAAZHJzL2Uyb0RvYy54bWxQSwUGAAAAAAYABgBZAQAAdQUAAAAA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6" o:spid="_x0000_s1029" o:spt="1" style="position:absolute;left:0pt;margin-left:125.85pt;margin-top:7.05pt;height:40pt;width:111.85pt;z-index:251661312;mso-width-relative:page;mso-height-relative:page;" coordsize="21600,21600" o:gfxdata="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GRM&#10;stcAAAAJAQAADwAAAAAAAAABACAAAAAiAAAAZHJzL2Rvd25yZXYueG1sUEsBAhQAFAAAAAgAh07i&#10;QKHexUb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eastAsia="宋体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处置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7" o:spid="_x0000_s1028" o:spt="20" style="position:absolute;left:0pt;margin-left:175.2pt;margin-top:1.55pt;height:38.15pt;width:0.05pt;z-index:251665408;mso-width-relative:page;mso-height-relative:page;" coordsize="21600,21600" o:gfxdata="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dRCXzYAAAACAEAAA8AAAAAAAAAAQAgAAAA&#10;IgAAAGRycy9kb3ducmV2LnhtbFBLAQIUABQAAAAIAIdO4kCmdofr0gEAAI8DAAAOAAAAAAAAAAEA&#10;IAAAACcBAABkcnMvZTJvRG9jLnhtbFBLBQYAAAAABgAGAFkBAABr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8" o:spid="_x0000_s1027" o:spt="1" style="position:absolute;left:0pt;margin-left:123.95pt;margin-top:12.25pt;height:36.25pt;width:111.85pt;z-index:251662336;mso-width-relative:page;mso-height-relative:page;" coordsize="21600,21600" o:gfxdata="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Ae8S1wAA&#10;AAkBAAAPAAAAAAAAAAEAIAAAACIAAABkcnMvZG93bnJldi54bWxQSwECFAAUAAAACACHTuJAv4Tu&#10;R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事后监管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谷脚</w:t>
      </w:r>
      <w:r>
        <w:rPr>
          <w:rFonts w:hint="eastAsia"/>
        </w:rPr>
        <w:t>镇</w:t>
      </w:r>
      <w:r>
        <w:rPr>
          <w:rFonts w:hint="eastAsia"/>
          <w:lang w:eastAsia="zh-CN"/>
        </w:rPr>
        <w:t>应急管理办公室</w:t>
      </w:r>
    </w:p>
    <w:p>
      <w:pPr>
        <w:tabs>
          <w:tab w:val="left" w:pos="5053"/>
        </w:tabs>
        <w:rPr>
          <w:rFonts w:hint="default" w:eastAsiaTheme="minorEastAsia"/>
          <w:lang w:val="en-US" w:eastAsia="zh-CN"/>
        </w:rPr>
      </w:pPr>
      <w:r>
        <w:rPr>
          <w:rFonts w:hint="eastAsia"/>
        </w:rPr>
        <w:t>业务电话：0854—</w:t>
      </w:r>
      <w:r>
        <w:rPr>
          <w:rFonts w:hint="eastAsia"/>
          <w:lang w:val="en-US" w:eastAsia="zh-CN"/>
        </w:rPr>
        <w:t>5662108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/>
    <w:p/>
    <w:p/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《乡镇煤矿管理条例》第十八条  县级、乡级人民政府应当加强对乡镇煤矿安全生产工作的监督管理，保证煤矿生产的安全。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MzZjlkOTA0ZTczZTJiMzUwZTRmYzcxZGQ2MTc5OGYifQ=="/>
  </w:docVars>
  <w:rsids>
    <w:rsidRoot w:val="007D2A4A"/>
    <w:rsid w:val="004370F9"/>
    <w:rsid w:val="00571B8F"/>
    <w:rsid w:val="007D2A4A"/>
    <w:rsid w:val="5A56197F"/>
    <w:rsid w:val="60AC75F1"/>
    <w:rsid w:val="696A205B"/>
    <w:rsid w:val="72020106"/>
    <w:rsid w:val="7C3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Administrator</cp:lastModifiedBy>
  <dcterms:modified xsi:type="dcterms:W3CDTF">2023-10-31T09:51:40Z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8446FEC2A31140409EC66577BC3EB67B_12</vt:lpwstr>
  </property>
</Properties>
</file>