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tabs>
          <w:tab w:val="left" w:pos="526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龙里县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住房和城乡建设局</w:t>
      </w:r>
    </w:p>
    <w:p>
      <w:pPr>
        <w:keepNext w:val="0"/>
        <w:keepLines w:val="0"/>
        <w:pageBreakBefore w:val="0"/>
        <w:widowControl w:val="0"/>
        <w:tabs>
          <w:tab w:val="left" w:pos="526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行政许可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类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运行流程图</w:t>
      </w:r>
    </w:p>
    <w:p>
      <w:pPr>
        <w:jc w:val="center"/>
        <w:rPr>
          <w:rFonts w:hint="eastAsia" w:asciiTheme="minorEastAsia" w:hAnsiTheme="minorEastAsia" w:cstheme="minorEastAsia"/>
          <w:b w:val="0"/>
          <w:bCs w:val="0"/>
          <w:sz w:val="32"/>
          <w:szCs w:val="32"/>
          <w:lang w:eastAsia="zh-CN"/>
        </w:rPr>
      </w:pPr>
      <w:r>
        <w:rPr>
          <w:rFonts w:hint="eastAsia" w:asciiTheme="minorEastAsia" w:hAnsiTheme="minorEastAsia" w:cstheme="minorEastAsia"/>
          <w:b w:val="0"/>
          <w:bCs w:val="0"/>
          <w:sz w:val="32"/>
          <w:szCs w:val="32"/>
          <w:lang w:eastAsia="zh-CN"/>
        </w:rPr>
        <w:t>（</w:t>
      </w:r>
      <w:r>
        <w:rPr>
          <w:rFonts w:hint="eastAsia" w:asciiTheme="minorEastAsia" w:hAnsiTheme="minorEastAsia" w:cstheme="minorEastAsia"/>
          <w:b w:val="0"/>
          <w:bCs w:val="0"/>
          <w:sz w:val="32"/>
          <w:szCs w:val="32"/>
        </w:rPr>
        <w:t>燃气经营者改动市政燃气设施审批</w:t>
      </w:r>
      <w:r>
        <w:rPr>
          <w:rFonts w:hint="eastAsia" w:asciiTheme="minorEastAsia" w:hAnsiTheme="minorEastAsia" w:cstheme="minorEastAsia"/>
          <w:b w:val="0"/>
          <w:bCs w:val="0"/>
          <w:sz w:val="32"/>
          <w:szCs w:val="32"/>
          <w:lang w:eastAsia="zh-CN"/>
        </w:rPr>
        <w:t>）</w:t>
      </w:r>
    </w:p>
    <w:p>
      <w:pPr>
        <w:jc w:val="center"/>
        <w:rPr>
          <w:sz w:val="32"/>
          <w:szCs w:val="32"/>
        </w:rPr>
      </w:pPr>
    </w:p>
    <w:p>
      <w:r>
        <w:rPr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3517265</wp:posOffset>
                </wp:positionH>
                <wp:positionV relativeFrom="paragraph">
                  <wp:posOffset>57785</wp:posOffset>
                </wp:positionV>
                <wp:extent cx="2402205" cy="741680"/>
                <wp:effectExtent l="4445" t="4445" r="16510" b="15875"/>
                <wp:wrapNone/>
                <wp:docPr id="139" name="文本框 1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02205" cy="741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应当提交的申请材料：</w:t>
                            </w:r>
                          </w:p>
                          <w:p>
                            <w:pPr>
                              <w:rPr>
                                <w:rFonts w:hint="eastAsia" w:eastAsiaTheme="minorEastAsia"/>
                                <w:sz w:val="21"/>
                                <w:szCs w:val="21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燃气企业经营</w:t>
                            </w:r>
                            <w:r>
                              <w:rPr>
                                <w:rFonts w:hint="eastAsia" w:asciiTheme="minorEastAsia" w:hAnsiTheme="minorEastAsia" w:cstheme="minorEastAsia"/>
                                <w:b w:val="0"/>
                                <w:bCs w:val="0"/>
                                <w:sz w:val="22"/>
                                <w:szCs w:val="22"/>
                              </w:rPr>
                              <w:t>者改动市政燃气设施</w:t>
                            </w:r>
                            <w:r>
                              <w:rPr>
                                <w:rFonts w:hint="eastAsia"/>
                                <w:sz w:val="21"/>
                                <w:szCs w:val="21"/>
                                <w:lang w:eastAsia="zh-CN"/>
                              </w:rPr>
                              <w:t>申请材料。</w:t>
                            </w:r>
                          </w:p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76.95pt;margin-top:4.55pt;height:58.4pt;width:189.15pt;z-index:251662336;mso-width-relative:page;mso-height-relative:page;" fillcolor="#FFFFFF" filled="t" stroked="t" coordsize="21600,21600" o:gfxdata="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sz w:val="21"/>
                          <w:szCs w:val="21"/>
                        </w:rPr>
                      </w:pPr>
                      <w:r>
                        <w:rPr>
                          <w:rFonts w:hint="eastAsia"/>
                          <w:sz w:val="21"/>
                          <w:szCs w:val="21"/>
                        </w:rPr>
                        <w:t>应当提交的申请材料：</w:t>
                      </w:r>
                    </w:p>
                    <w:p>
                      <w:pPr>
                        <w:rPr>
                          <w:rFonts w:hint="eastAsia" w:eastAsiaTheme="minorEastAsia"/>
                          <w:sz w:val="21"/>
                          <w:szCs w:val="21"/>
                          <w:lang w:eastAsia="zh-CN"/>
                        </w:rPr>
                      </w:pPr>
                      <w:r>
                        <w:rPr>
                          <w:rFonts w:hint="eastAsia"/>
                          <w:sz w:val="21"/>
                          <w:szCs w:val="21"/>
                        </w:rPr>
                        <w:t>燃气企业经营</w:t>
                      </w:r>
                      <w:r>
                        <w:rPr>
                          <w:rFonts w:hint="eastAsia" w:asciiTheme="minorEastAsia" w:hAnsiTheme="minorEastAsia" w:cstheme="minorEastAsia"/>
                          <w:b w:val="0"/>
                          <w:bCs w:val="0"/>
                          <w:sz w:val="22"/>
                          <w:szCs w:val="22"/>
                        </w:rPr>
                        <w:t>者改动市政燃气设施</w:t>
                      </w:r>
                      <w:r>
                        <w:rPr>
                          <w:rFonts w:hint="eastAsia"/>
                          <w:sz w:val="21"/>
                          <w:szCs w:val="21"/>
                          <w:lang w:eastAsia="zh-CN"/>
                        </w:rPr>
                        <w:t>申请材料。</w:t>
                      </w:r>
                    </w:p>
                    <w:p>
                      <w:pPr>
                        <w:rPr>
                          <w:sz w:val="18"/>
                          <w:szCs w:val="18"/>
                        </w:rPr>
                      </w:pPr>
                    </w:p>
                    <w:p>
                      <w:pPr>
                        <w:numPr>
                          <w:ilvl w:val="0"/>
                          <w:numId w:val="0"/>
                        </w:numPr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>
      <w:pPr>
        <w:tabs>
          <w:tab w:val="center" w:pos="4150"/>
        </w:tabs>
      </w:pP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2331085</wp:posOffset>
                </wp:positionH>
                <wp:positionV relativeFrom="paragraph">
                  <wp:posOffset>57785</wp:posOffset>
                </wp:positionV>
                <wp:extent cx="601980" cy="316230"/>
                <wp:effectExtent l="4445" t="5080" r="22225" b="21590"/>
                <wp:wrapNone/>
                <wp:docPr id="140" name="文本框 1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170305" y="1039495"/>
                          <a:ext cx="60198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申请人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83.55pt;margin-top:4.55pt;height:24.9pt;width:47.4pt;z-index:251659264;mso-width-relative:page;mso-height-relative:page;" fillcolor="#FFFFFF" filled="t" stroked="t" coordsize="21600,21600" o:gfxdata="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</w:rPr>
                        <w:t xml:space="preserve"> 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申请人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 xml:space="preserve">  </w:t>
      </w:r>
    </w:p>
    <w:p>
      <w:pPr>
        <w:jc w:val="right"/>
      </w:pPr>
      <w: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2933065</wp:posOffset>
                </wp:positionH>
                <wp:positionV relativeFrom="paragraph">
                  <wp:posOffset>19050</wp:posOffset>
                </wp:positionV>
                <wp:extent cx="549910" cy="0"/>
                <wp:effectExtent l="0" t="38100" r="2540" b="38100"/>
                <wp:wrapNone/>
                <wp:docPr id="2" name="直接箭头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9910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D0D0D"/>
                          </a:solidFill>
                          <a:prstDash val="solid"/>
                          <a:miter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30.95pt;margin-top:1.5pt;height:0pt;width:43.3pt;z-index:251672576;mso-width-relative:page;mso-height-relative:page;" filled="f" stroked="t" coordsize="21600,21600" o:gfxdata="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/DRnTtYAAAAHAQAADwAAAAAAAAABACAAAAAiAAAA&#10;ZHJzL2Rvd25yZXYueG1sUEsBAhQAFAAAAAgAh07iQBebq3kJAgAA+QMAAA4AAAAAAAAAAQAgAAAA&#10;JQEAAGRycy9lMm9Eb2MueG1sUEsFBgAAAAAGAAYAWQEAAKAFAAAAAA==&#10;">
                <v:fill on="f" focussize="0,0"/>
                <v:stroke color="#0D0D0D" joinstyle="miter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2653030</wp:posOffset>
                </wp:positionH>
                <wp:positionV relativeFrom="paragraph">
                  <wp:posOffset>171450</wp:posOffset>
                </wp:positionV>
                <wp:extent cx="6350" cy="443230"/>
                <wp:effectExtent l="36830" t="0" r="33020" b="13970"/>
                <wp:wrapNone/>
                <wp:docPr id="3" name="直接箭头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350" cy="44323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D0D0D"/>
                          </a:solidFill>
                          <a:prstDash val="solid"/>
                          <a:miter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08.9pt;margin-top:13.5pt;height:34.9pt;width:0.5pt;z-index:251668480;mso-width-relative:page;mso-height-relative:page;" filled="f" stroked="t" coordsize="21600,21600" o:gfxdata="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AAAAAGRycy9QSwECFAAUAAAACACHTuJA6TY+EtgAAAAJAQAADwAA&#10;AAAAAAABACAAAAAiAAAAZHJzL2Rvd25yZXYueG1sUEsBAhQAFAAAAAgAh07iQHHYLb0WAgAABgQA&#10;AA4AAAAAAAAAAQAgAAAAJwEAAGRycy9lMm9Eb2MueG1sUEsFBgAAAAAGAAYAWQEAAK8FAAAAAA==&#10;">
                <v:fill on="f" focussize="0,0"/>
                <v:stroke color="#0D0D0D" joinstyle="miter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jc w:val="right"/>
      </w:pPr>
    </w:p>
    <w:p>
      <w:pPr>
        <w:jc w:val="right"/>
      </w:pPr>
    </w:p>
    <w:p>
      <w:pPr>
        <w:jc w:val="right"/>
      </w:pPr>
      <w: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3836670</wp:posOffset>
                </wp:positionH>
                <wp:positionV relativeFrom="paragraph">
                  <wp:posOffset>167640</wp:posOffset>
                </wp:positionV>
                <wp:extent cx="1924685" cy="942975"/>
                <wp:effectExtent l="5080" t="5080" r="13335" b="4445"/>
                <wp:wrapNone/>
                <wp:docPr id="143" name="文本框 1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24685" cy="942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材料不齐全或者不符合法定形式的，一次性告知申请人补正材料。申请人按照要求提交全部补正申请材料，予以受理。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02.1pt;margin-top:13.2pt;height:74.25pt;width:151.55pt;z-index:251665408;mso-width-relative:page;mso-height-relative:page;" fillcolor="#FFFFFF" filled="t" stroked="t" coordsize="21600,21600" o:gfxdata="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材料不齐全或者不符合法定形式的，一次性告知申请人补正材料。申请人按照要求提交全部补正申请材料，予以受理。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2026920</wp:posOffset>
                </wp:positionH>
                <wp:positionV relativeFrom="paragraph">
                  <wp:posOffset>35560</wp:posOffset>
                </wp:positionV>
                <wp:extent cx="1325245" cy="1342390"/>
                <wp:effectExtent l="5080" t="4445" r="22225" b="5715"/>
                <wp:wrapNone/>
                <wp:docPr id="145" name="文本框 1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25245" cy="13423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受   理</w:t>
                            </w:r>
                          </w:p>
                          <w:p>
                            <w:pPr>
                              <w:jc w:val="left"/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申请材料齐全，符合法定形式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，向申请人出具加盖本级行政机关专用印章和注明日期的书面凭证。</w:t>
                            </w:r>
                          </w:p>
                          <w:p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59.6pt;margin-top:2.8pt;height:105.7pt;width:104.35pt;z-index:251663360;mso-width-relative:page;mso-height-relative:page;" fillcolor="#FFFFFF" filled="t" stroked="t" coordsize="21600,21600" o:gfxdata="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受   理</w:t>
                      </w:r>
                    </w:p>
                    <w:p>
                      <w:pPr>
                        <w:jc w:val="left"/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</w:rPr>
                        <w:t>申请材料齐全，符合法定形式</w:t>
                      </w:r>
                      <w:r>
                        <w:rPr>
                          <w:rFonts w:hint="eastAsia"/>
                          <w:lang w:eastAsia="zh-CN"/>
                        </w:rPr>
                        <w:t>，向申请人出具加盖本级行政机关专用印章和注明日期的书面凭证。</w:t>
                      </w:r>
                    </w:p>
                    <w:p/>
                  </w:txbxContent>
                </v:textbox>
              </v:shape>
            </w:pict>
          </mc:Fallback>
        </mc:AlternateContent>
      </w:r>
    </w:p>
    <w:p>
      <w:pPr>
        <w:jc w:val="right"/>
      </w:pPr>
    </w:p>
    <w:p>
      <w:pPr>
        <w:jc w:val="right"/>
      </w:pP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-429895</wp:posOffset>
                </wp:positionH>
                <wp:positionV relativeFrom="paragraph">
                  <wp:posOffset>5715</wp:posOffset>
                </wp:positionV>
                <wp:extent cx="1924685" cy="1498600"/>
                <wp:effectExtent l="5080" t="5080" r="13335" b="20320"/>
                <wp:wrapNone/>
                <wp:docPr id="144" name="文本框 1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24685" cy="149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rPr>
                                <w:rFonts w:hint="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1.不需要行政许可的，即时告知申请人不受理；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2.</w:t>
                            </w:r>
                            <w:r>
                              <w:rPr>
                                <w:rFonts w:hint="eastAsia"/>
                              </w:rPr>
                              <w:t>不属于许可范畴或不属于本机关职权范围的，不予受理，出具《不予受理通知书》说明理由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并告知申请人向有关行政机关申请。</w:t>
                            </w:r>
                          </w:p>
                          <w:p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33.85pt;margin-top:0.45pt;height:118pt;width:151.55pt;z-index:251664384;mso-width-relative:page;mso-height-relative:page;" fillcolor="#FFFFFF" filled="t" stroked="t" coordsize="21600,21600" o:gfxdata="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>
                      <w:pPr>
                        <w:numPr>
                          <w:ilvl w:val="0"/>
                          <w:numId w:val="0"/>
                        </w:numPr>
                        <w:rPr>
                          <w:rFonts w:hint="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1.不需要行政许可的，即时告知申请人不受理；</w:t>
                      </w:r>
                    </w:p>
                    <w:p>
                      <w:pPr>
                        <w:numPr>
                          <w:ilvl w:val="0"/>
                          <w:numId w:val="0"/>
                        </w:numPr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2.</w:t>
                      </w:r>
                      <w:r>
                        <w:rPr>
                          <w:rFonts w:hint="eastAsia"/>
                        </w:rPr>
                        <w:t>不属于许可范畴或不属于本机关职权范围的，不予受理，出具《不予受理通知书》说明理由</w:t>
                      </w:r>
                      <w:r>
                        <w:rPr>
                          <w:rFonts w:hint="eastAsia"/>
                          <w:lang w:eastAsia="zh-CN"/>
                        </w:rPr>
                        <w:t>并告知申请人向有关行政机关申请。</w:t>
                      </w:r>
                    </w:p>
                    <w:p/>
                  </w:txbxContent>
                </v:textbox>
              </v:shape>
            </w:pict>
          </mc:Fallback>
        </mc:AlternateContent>
      </w:r>
    </w:p>
    <w:p>
      <w:pPr>
        <w:jc w:val="right"/>
      </w:pPr>
      <w: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3317875</wp:posOffset>
                </wp:positionH>
                <wp:positionV relativeFrom="paragraph">
                  <wp:posOffset>8890</wp:posOffset>
                </wp:positionV>
                <wp:extent cx="513715" cy="0"/>
                <wp:effectExtent l="0" t="38100" r="635" b="38100"/>
                <wp:wrapNone/>
                <wp:docPr id="1" name="直接箭头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13715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D0D0D"/>
                          </a:solidFill>
                          <a:prstDash val="solid"/>
                          <a:miter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61.25pt;margin-top:0.7pt;height:0pt;width:40.45pt;z-index:251674624;mso-width-relative:page;mso-height-relative:page;" filled="f" stroked="t" coordsize="21600,21600" o:gfxdata="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JiO8wPVAAAABwEAAA8AAAAAAAAAAQAgAAAAIgAAAGRy&#10;cy9kb3ducmV2LnhtbFBLAQIUABQAAAAIAIdO4kB2tnE3CAIAAPkDAAAOAAAAAAAAAAEAIAAAACQB&#10;AABkcnMvZTJvRG9jLnhtbFBLBQYAAAAABgAGAFkBAACeBQAAAAA=&#10;">
                <v:fill on="f" focussize="0,0"/>
                <v:stroke color="#0D0D0D" joinstyle="miter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tabs>
          <w:tab w:val="left" w:pos="6318"/>
        </w:tabs>
        <w:jc w:val="left"/>
      </w:pPr>
      <w:r>
        <w:rPr>
          <w:rFonts w:hint="eastAsia"/>
        </w:rPr>
        <w:tab/>
      </w:r>
    </w:p>
    <w:p>
      <w:pPr>
        <w:tabs>
          <w:tab w:val="left" w:pos="1158"/>
        </w:tabs>
        <w:jc w:val="left"/>
      </w:pPr>
      <w: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3545840</wp:posOffset>
                </wp:positionH>
                <wp:positionV relativeFrom="paragraph">
                  <wp:posOffset>182880</wp:posOffset>
                </wp:positionV>
                <wp:extent cx="747395" cy="1035685"/>
                <wp:effectExtent l="0" t="2540" r="14605" b="9525"/>
                <wp:wrapNone/>
                <wp:docPr id="6" name="直接箭头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47395" cy="103568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D0D0D"/>
                          </a:solidFill>
                          <a:prstDash val="solid"/>
                          <a:miter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79.2pt;margin-top:14.4pt;height:81.55pt;width:58.85pt;z-index:251675648;mso-width-relative:page;mso-height-relative:page;" filled="f" stroked="t" coordsize="21600,21600" o:gfxdata="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AhXLZjaAAAACgEA&#10;AA8AAAAAAAAAAQAgAAAAIgAAAGRycy9kb3ducmV2LnhtbFBLAQIUABQAAAAIAIdO4kCP4cCSGAIA&#10;AAkEAAAOAAAAAAAAAAEAIAAAACkBAABkcnMvZTJvRG9jLnhtbFBLBQYAAAAABgAGAFkBAACzBQAA&#10;AAA=&#10;">
                <v:fill on="f" focussize="0,0"/>
                <v:stroke color="#0D0D0D" joinstyle="miter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1494790</wp:posOffset>
                </wp:positionH>
                <wp:positionV relativeFrom="paragraph">
                  <wp:posOffset>45720</wp:posOffset>
                </wp:positionV>
                <wp:extent cx="532130" cy="0"/>
                <wp:effectExtent l="0" t="38100" r="1270" b="38100"/>
                <wp:wrapNone/>
                <wp:docPr id="4" name="直接箭头连接符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0800000">
                          <a:off x="0" y="0"/>
                          <a:ext cx="532130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D0D0D"/>
                          </a:solidFill>
                          <a:prstDash val="solid"/>
                          <a:miter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17.7pt;margin-top:3.6pt;height:0pt;width:41.9pt;rotation:11796480f;z-index:251673600;mso-width-relative:page;mso-height-relative:page;" filled="f" stroked="t" coordsize="21600,21600" o:gfxdata="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5TcgU9QAAAAHAQAADwAAAAAAAAAB&#10;ACAAAAAiAAAAZHJzL2Rvd25yZXYueG1sUEsBAhQAFAAAAAgAh07iQDuRBEgUAgAACAQAAA4AAAAA&#10;AAAAAQAgAAAAIwEAAGRycy9lMm9Eb2MueG1sUEsFBgAAAAAGAAYAWQEAAKkFAAAAAA==&#10;">
                <v:fill on="f" focussize="0,0"/>
                <v:stroke color="#0D0D0D" joinstyle="miter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</w:rPr>
        <w:tab/>
      </w:r>
    </w:p>
    <w:p>
      <w:pPr>
        <w:jc w:val="right"/>
      </w:pPr>
      <w: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2659380</wp:posOffset>
                </wp:positionH>
                <wp:positionV relativeFrom="paragraph">
                  <wp:posOffset>158115</wp:posOffset>
                </wp:positionV>
                <wp:extent cx="0" cy="535940"/>
                <wp:effectExtent l="38100" t="0" r="38100" b="16510"/>
                <wp:wrapNone/>
                <wp:docPr id="5" name="直接箭头连接符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3594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D0D0D"/>
                          </a:solidFill>
                          <a:prstDash val="solid"/>
                          <a:miter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09.4pt;margin-top:12.45pt;height:42.2pt;width:0pt;z-index:251669504;mso-width-relative:page;mso-height-relative:page;" filled="f" stroked="t" coordsize="21600,21600" o:gfxdata="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lMcg4dcAAAAKAQAADwAAAAAAAAABACAAAAAiAAAA&#10;ZHJzL2Rvd25yZXYueG1sUEsBAhQAFAAAAAgAh07iQM5/BGoIAgAA+QMAAA4AAAAAAAAAAQAgAAAA&#10;JgEAAGRycy9lMm9Eb2MueG1sUEsFBgAAAAAGAAYAWQEAAKAFAAAAAA==&#10;">
                <v:fill on="f" focussize="0,0"/>
                <v:stroke color="#0D0D0D" joinstyle="miter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jc w:val="right"/>
      </w:pPr>
    </w:p>
    <w:p>
      <w:pPr>
        <w:jc w:val="right"/>
      </w:pPr>
      <w: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4046220</wp:posOffset>
                </wp:positionH>
                <wp:positionV relativeFrom="paragraph">
                  <wp:posOffset>107315</wp:posOffset>
                </wp:positionV>
                <wp:extent cx="1918335" cy="1320165"/>
                <wp:effectExtent l="4445" t="4445" r="20320" b="8890"/>
                <wp:wrapNone/>
                <wp:docPr id="151" name="文本框 1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18335" cy="13201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ind w:firstLine="840" w:firstLineChars="400"/>
                              <w:rPr>
                                <w:rFonts w:hint="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听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证</w:t>
                            </w:r>
                          </w:p>
                          <w:p>
                            <w:pPr>
                              <w:rPr>
                                <w:rFonts w:hint="default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符合听证情形的，依法举行听证。申请人、利害关系人在被告知听证权利之日起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5日内提出听证申请的，行政机关应当在20日内组织听证。</w:t>
                            </w:r>
                          </w:p>
                          <w:p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18.6pt;margin-top:8.45pt;height:103.95pt;width:151.05pt;z-index:251666432;mso-width-relative:page;mso-height-relative:page;" fillcolor="#FFFFFF" filled="t" stroked="t" coordsize="21600,21600" o:gfxdata="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>
                      <w:pPr>
                        <w:ind w:firstLine="840" w:firstLineChars="400"/>
                        <w:rPr>
                          <w:rFonts w:hint="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听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/>
                          <w:lang w:eastAsia="zh-CN"/>
                        </w:rPr>
                        <w:t>证</w:t>
                      </w:r>
                    </w:p>
                    <w:p>
                      <w:pPr>
                        <w:rPr>
                          <w:rFonts w:hint="default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符合听证情形的，依法举行听证。申请人、利害关系人在被告知听证权利之日起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>5日内提出听证申请的，行政机关应当在20日内组织听证。</w:t>
                      </w:r>
                    </w:p>
                    <w:p/>
                  </w:txbxContent>
                </v:textbox>
              </v:shape>
            </w:pict>
          </mc:Fallback>
        </mc:AlternateContent>
      </w:r>
    </w:p>
    <w:p>
      <w:pPr>
        <w:tabs>
          <w:tab w:val="left" w:pos="5448"/>
        </w:tabs>
      </w:pPr>
      <w: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1826895</wp:posOffset>
                </wp:positionH>
                <wp:positionV relativeFrom="paragraph">
                  <wp:posOffset>120650</wp:posOffset>
                </wp:positionV>
                <wp:extent cx="1677670" cy="857250"/>
                <wp:effectExtent l="4445" t="5080" r="13335" b="13970"/>
                <wp:wrapNone/>
                <wp:docPr id="150" name="文本框 1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77670" cy="857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审  查</w:t>
                            </w:r>
                          </w:p>
                          <w:p>
                            <w:pPr>
                              <w:jc w:val="left"/>
                              <w:rPr>
                                <w:rFonts w:hint="eastAsia" w:eastAsiaTheme="minorEastAsia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依法对申请人提交的申请材料进行审查，提出审查意见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43.85pt;margin-top:9.5pt;height:67.5pt;width:132.1pt;z-index:251667456;mso-width-relative:page;mso-height-relative:page;" fillcolor="#FFFFFF" filled="t" stroked="t" coordsize="21600,21600" o:gfxdata="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审  查</w:t>
                      </w:r>
                    </w:p>
                    <w:p>
                      <w:pPr>
                        <w:jc w:val="left"/>
                        <w:rPr>
                          <w:rFonts w:hint="eastAsia" w:eastAsiaTheme="minorEastAsia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依法对申请人提交的申请材料进行审查，提出审查意见</w:t>
                      </w: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ab/>
      </w:r>
    </w:p>
    <w:p>
      <w:pPr>
        <w:tabs>
          <w:tab w:val="left" w:pos="5448"/>
        </w:tabs>
      </w:pPr>
    </w:p>
    <w:p>
      <w:pPr>
        <w:tabs>
          <w:tab w:val="left" w:pos="6993"/>
        </w:tabs>
        <w:jc w:val="left"/>
      </w:pPr>
      <w: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3504565</wp:posOffset>
                </wp:positionH>
                <wp:positionV relativeFrom="paragraph">
                  <wp:posOffset>161290</wp:posOffset>
                </wp:positionV>
                <wp:extent cx="541655" cy="0"/>
                <wp:effectExtent l="0" t="38100" r="10795" b="38100"/>
                <wp:wrapNone/>
                <wp:docPr id="7" name="直接箭头连接符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1655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D0D0D"/>
                          </a:solidFill>
                          <a:prstDash val="solid"/>
                          <a:miter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75.95pt;margin-top:12.7pt;height:0pt;width:42.65pt;z-index:251676672;mso-width-relative:page;mso-height-relative:page;" filled="f" stroked="t" coordsize="21600,21600" o:gfxdata="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BOEnZtkAAAAJAQAADwAAAAAAAAABACAAAAAi&#10;AAAAZHJzL2Rvd25yZXYueG1sUEsBAhQAFAAAAAgAh07iQBcFf04JAgAA+QMAAA4AAAAAAAAAAQAg&#10;AAAAKAEAAGRycy9lMm9Eb2MueG1sUEsFBgAAAAAGAAYAWQEAAKMFAAAAAA==&#10;">
                <v:fill on="f" focussize="0,0"/>
                <v:stroke color="#0D0D0D" joinstyle="miter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</w:rPr>
        <w:tab/>
      </w:r>
    </w:p>
    <w:p>
      <w:pPr>
        <w:tabs>
          <w:tab w:val="left" w:pos="6093"/>
        </w:tabs>
      </w:pPr>
      <w:r>
        <w:rPr>
          <w:rFonts w:hint="eastAsia"/>
        </w:rPr>
        <w:tab/>
      </w:r>
    </w:p>
    <w:p>
      <w:pPr>
        <w:tabs>
          <w:tab w:val="left" w:pos="5448"/>
        </w:tabs>
      </w:pPr>
      <w: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2438400</wp:posOffset>
                </wp:positionH>
                <wp:positionV relativeFrom="paragraph">
                  <wp:posOffset>388620</wp:posOffset>
                </wp:positionV>
                <wp:extent cx="441960" cy="0"/>
                <wp:effectExtent l="38100" t="0" r="38100" b="15240"/>
                <wp:wrapNone/>
                <wp:docPr id="8" name="直接箭头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5400000">
                          <a:off x="0" y="0"/>
                          <a:ext cx="441960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D0D0D"/>
                          </a:solidFill>
                          <a:prstDash val="solid"/>
                          <a:miter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92pt;margin-top:30.6pt;height:0pt;width:34.8pt;rotation:5898240f;z-index:251670528;mso-width-relative:page;mso-height-relative:page;" filled="f" stroked="t" coordsize="21600,21600" o:gfxdata="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">
                <v:fill on="f" focussize="0,0"/>
                <v:stroke color="#0D0D0D" joinstyle="miter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tabs>
          <w:tab w:val="left" w:pos="5448"/>
        </w:tabs>
      </w:pPr>
    </w:p>
    <w:p>
      <w:pPr>
        <w:jc w:val="right"/>
      </w:pPr>
    </w:p>
    <w:p>
      <w:pPr>
        <w:jc w:val="right"/>
      </w:pP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1332230</wp:posOffset>
                </wp:positionH>
                <wp:positionV relativeFrom="paragraph">
                  <wp:posOffset>1905</wp:posOffset>
                </wp:positionV>
                <wp:extent cx="2657475" cy="1057275"/>
                <wp:effectExtent l="4445" t="4445" r="5080" b="5080"/>
                <wp:wrapNone/>
                <wp:docPr id="154" name="文本框 1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151255" y="1610995"/>
                          <a:ext cx="2657475" cy="1057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决   定</w:t>
                            </w:r>
                          </w:p>
                          <w:p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依法作出准予行政许可或不予行政许可的书面决定，不予许可应当说明理由，并告知申请人享有依法申请行政复议或者提起行政</w:t>
                            </w:r>
                            <w:r>
                              <w:rPr>
                                <w:rFonts w:hint="eastAsia"/>
                              </w:rPr>
                              <w:t>诉讼的权利。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04.9pt;margin-top:0.15pt;height:83.25pt;width:209.25pt;z-index:251660288;mso-width-relative:page;mso-height-relative:page;" fillcolor="#FFFFFF" filled="t" stroked="t" coordsize="21600,21600" o:gfxdata="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决   定</w:t>
                      </w:r>
                    </w:p>
                    <w:p>
                      <w:r>
                        <w:rPr>
                          <w:rFonts w:hint="eastAsia"/>
                          <w:sz w:val="18"/>
                          <w:szCs w:val="18"/>
                        </w:rPr>
                        <w:t>依法作出准予行政许可或不予行政许可的书面决定，不予许可应当说明理由，并告知申请人享有依法申请行政复议或者提起行政</w:t>
                      </w:r>
                      <w:r>
                        <w:rPr>
                          <w:rFonts w:hint="eastAsia"/>
                        </w:rPr>
                        <w:t>诉讼的权利。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jc w:val="right"/>
      </w:pPr>
    </w:p>
    <w:p/>
    <w:p/>
    <w:p/>
    <w:p>
      <w: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2484755</wp:posOffset>
                </wp:positionH>
                <wp:positionV relativeFrom="paragraph">
                  <wp:posOffset>220980</wp:posOffset>
                </wp:positionV>
                <wp:extent cx="348615" cy="0"/>
                <wp:effectExtent l="38100" t="0" r="38100" b="13335"/>
                <wp:wrapNone/>
                <wp:docPr id="9" name="直接箭头连接符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5400000">
                          <a:off x="0" y="0"/>
                          <a:ext cx="348615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D0D0D"/>
                          </a:solidFill>
                          <a:prstDash val="solid"/>
                          <a:miter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95.65pt;margin-top:17.4pt;height:0pt;width:27.45pt;rotation:5898240f;z-index:251671552;mso-width-relative:page;mso-height-relative:page;" filled="f" stroked="t" coordsize="21600,21600" o:gfxdata="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AIgns52AAAAAkBAAAPAAAAAAAA&#10;AAEAIAAAACIAAABkcnMvZG93bnJldi54bWxQSwECFAAUAAAACACHTuJAjcMJaxICAAAHBAAADgAA&#10;AAAAAAABACAAAAAnAQAAZHJzL2Uyb0RvYy54bWxQSwUGAAAAAAYABgBZAQAAqwUAAAAA&#10;">
                <v:fill on="f" focussize="0,0"/>
                <v:stroke color="#0D0D0D" joinstyle="miter" endarrow="block"/>
                <v:imagedata o:title=""/>
                <o:lock v:ext="edit" aspectratio="f"/>
              </v:shape>
            </w:pict>
          </mc:Fallback>
        </mc:AlternateContent>
      </w:r>
    </w:p>
    <w:p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1570355</wp:posOffset>
                </wp:positionH>
                <wp:positionV relativeFrom="paragraph">
                  <wp:posOffset>192405</wp:posOffset>
                </wp:positionV>
                <wp:extent cx="2295525" cy="638810"/>
                <wp:effectExtent l="4445" t="4445" r="5080" b="23495"/>
                <wp:wrapNone/>
                <wp:docPr id="156" name="文本框 1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95525" cy="7816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送  达</w:t>
                            </w:r>
                          </w:p>
                          <w:p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依法送达并公开行政许可决定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23.65pt;margin-top:15.15pt;height:50.3pt;width:180.75pt;z-index:251661312;mso-width-relative:page;mso-height-relative:page;" fillcolor="#FFFFFF" filled="t" stroked="t" coordsize="21600,21600" o:gfxdata="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送  达</w:t>
                      </w:r>
                    </w:p>
                    <w:p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依法送达并公开行政许可决定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jc w:val="right"/>
      </w:pPr>
    </w:p>
    <w:p>
      <w:pPr>
        <w:jc w:val="right"/>
      </w:pPr>
    </w:p>
    <w:p>
      <w:pPr>
        <w:tabs>
          <w:tab w:val="left" w:pos="7525"/>
        </w:tabs>
      </w:pPr>
      <w:r>
        <w:rPr>
          <w:rFonts w:hint="eastAsia"/>
        </w:rPr>
        <w:tab/>
      </w:r>
    </w:p>
    <w:p>
      <w:pPr>
        <w:tabs>
          <w:tab w:val="left" w:pos="4945"/>
        </w:tabs>
        <w:jc w:val="left"/>
      </w:pPr>
    </w:p>
    <w:p>
      <w:pPr>
        <w:tabs>
          <w:tab w:val="left" w:pos="4945"/>
        </w:tabs>
        <w:jc w:val="left"/>
        <w:rPr>
          <w:rFonts w:hint="eastAsia" w:eastAsiaTheme="minorEastAsia"/>
          <w:lang w:eastAsia="zh-CN"/>
        </w:rPr>
      </w:pPr>
      <w:r>
        <w:rPr>
          <w:rFonts w:hint="eastAsia"/>
        </w:rPr>
        <w:t>办理机构：龙里县</w:t>
      </w:r>
      <w:r>
        <w:rPr>
          <w:rFonts w:hint="eastAsia"/>
          <w:lang w:eastAsia="zh-CN"/>
        </w:rPr>
        <w:t>住房和城乡建设局</w:t>
      </w:r>
    </w:p>
    <w:p>
      <w:pPr>
        <w:tabs>
          <w:tab w:val="left" w:pos="4945"/>
        </w:tabs>
        <w:jc w:val="left"/>
        <w:rPr>
          <w:rFonts w:hint="eastAsia" w:eastAsiaTheme="minorEastAsia"/>
          <w:lang w:val="en-US" w:eastAsia="zh-CN"/>
        </w:rPr>
      </w:pPr>
      <w:r>
        <w:rPr>
          <w:rFonts w:hint="eastAsia"/>
        </w:rPr>
        <w:t>业务电话：0854--</w:t>
      </w:r>
      <w:r>
        <w:rPr>
          <w:rFonts w:hint="eastAsia"/>
          <w:lang w:val="en-US" w:eastAsia="zh-CN"/>
        </w:rPr>
        <w:t>4974038</w:t>
      </w:r>
      <w:r>
        <w:rPr>
          <w:rFonts w:hint="eastAsia"/>
        </w:rPr>
        <w:t>，监督电话：0854-</w:t>
      </w:r>
      <w:r>
        <w:rPr>
          <w:rFonts w:hint="eastAsia"/>
          <w:lang w:val="en-US" w:eastAsia="zh-CN"/>
        </w:rPr>
        <w:t>5631341</w:t>
      </w:r>
    </w:p>
    <w:p>
      <w:pPr>
        <w:tabs>
          <w:tab w:val="left" w:pos="4945"/>
        </w:tabs>
        <w:jc w:val="left"/>
      </w:pPr>
      <w:r>
        <w:rPr>
          <w:rFonts w:hint="eastAsia"/>
        </w:rPr>
        <w:t>法定期限：20日（不含听证、招标、拍卖、检验、检测、鉴定和专家评审等时间）</w:t>
      </w:r>
    </w:p>
    <w:p>
      <w:pPr>
        <w:tabs>
          <w:tab w:val="left" w:pos="4945"/>
        </w:tabs>
        <w:jc w:val="left"/>
        <w:rPr>
          <w:rFonts w:hint="eastAsia"/>
        </w:rPr>
      </w:pPr>
      <w:r>
        <w:rPr>
          <w:rFonts w:hint="eastAsia"/>
        </w:rPr>
        <w:t>承诺期限：20日（不含听证、招标、拍卖、检验、检测、鉴定和专家评审等时间）</w:t>
      </w:r>
    </w:p>
    <w:p>
      <w:pPr>
        <w:tabs>
          <w:tab w:val="left" w:pos="4945"/>
        </w:tabs>
        <w:jc w:val="left"/>
        <w:rPr>
          <w:rFonts w:hint="eastAsia"/>
        </w:rPr>
      </w:pPr>
    </w:p>
    <w:p>
      <w:pPr>
        <w:tabs>
          <w:tab w:val="left" w:pos="4945"/>
        </w:tabs>
        <w:jc w:val="left"/>
        <w:rPr>
          <w:rFonts w:hint="eastAsia" w:eastAsiaTheme="minorEastAsia"/>
          <w:lang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77696" behindDoc="0" locked="0" layoutInCell="1" hidden="1" allowOverlap="1">
                <wp:simplePos x="0" y="0"/>
                <wp:positionH relativeFrom="column">
                  <wp:posOffset>-1270000</wp:posOffset>
                </wp:positionH>
                <wp:positionV relativeFrom="paragraph">
                  <wp:posOffset>-787400</wp:posOffset>
                </wp:positionV>
                <wp:extent cx="63500" cy="63500"/>
                <wp:effectExtent l="6350" t="6350" r="6350" b="6350"/>
                <wp:wrapNone/>
                <wp:docPr id="10" name="KGD_Gobal1" descr="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KGD_Gobal1" o:spid="_x0000_s1026" o:spt="1" alt="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" style="position:absolute;left:0pt;margin-left:-100pt;margin-top:-62pt;height:5pt;width:5pt;visibility:hidden;z-index:251677696;v-text-anchor:middle;mso-width-relative:page;mso-height-relative:page;" fillcolor="#5B9BD5 [3204]" filled="t" stroked="t" coordsize="21600,21600" o:gfxdata="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">
                <v:fill on="t" focussize="0,0"/>
                <v:stroke weight="1pt" color="#41719C [3204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/>
          <w:lang w:eastAsia="zh-CN"/>
        </w:rPr>
        <w:t>申请资料</w:t>
      </w:r>
    </w:p>
    <w:p>
      <w:pPr>
        <w:tabs>
          <w:tab w:val="left" w:pos="4945"/>
        </w:tabs>
        <w:jc w:val="left"/>
        <w:rPr>
          <w:rFonts w:hint="eastAsia"/>
        </w:rPr>
      </w:pPr>
      <w:r>
        <w:rPr>
          <w:rFonts w:hint="eastAsia"/>
        </w:rPr>
        <w:t>1</w:t>
      </w:r>
      <w:r>
        <w:rPr>
          <w:rFonts w:hint="eastAsia"/>
          <w:lang w:val="en-US" w:eastAsia="zh-CN"/>
        </w:rPr>
        <w:t>.</w:t>
      </w:r>
      <w:r>
        <w:rPr>
          <w:rFonts w:hint="eastAsia"/>
        </w:rPr>
        <w:t>《燃气经营者改动市政燃气设施申请审批表》一式二份</w:t>
      </w:r>
    </w:p>
    <w:p>
      <w:pPr>
        <w:tabs>
          <w:tab w:val="left" w:pos="4945"/>
        </w:tabs>
        <w:jc w:val="left"/>
        <w:rPr>
          <w:rFonts w:hint="eastAsia"/>
        </w:rPr>
      </w:pPr>
      <w:r>
        <w:rPr>
          <w:rFonts w:hint="eastAsia"/>
        </w:rPr>
        <w:t>2</w:t>
      </w:r>
      <w:r>
        <w:rPr>
          <w:rFonts w:hint="eastAsia"/>
          <w:lang w:val="en-US" w:eastAsia="zh-CN"/>
        </w:rPr>
        <w:t>.</w:t>
      </w:r>
      <w:r>
        <w:rPr>
          <w:rFonts w:hint="eastAsia"/>
        </w:rPr>
        <w:t>燃气设施改动的设计、施工方案和施工平面图；</w:t>
      </w:r>
    </w:p>
    <w:p>
      <w:pPr>
        <w:tabs>
          <w:tab w:val="left" w:pos="4945"/>
        </w:tabs>
        <w:jc w:val="left"/>
        <w:rPr>
          <w:rFonts w:hint="eastAsia"/>
        </w:rPr>
      </w:pPr>
      <w:r>
        <w:rPr>
          <w:rFonts w:hint="eastAsia"/>
        </w:rPr>
        <w:t>3</w:t>
      </w:r>
      <w:r>
        <w:rPr>
          <w:rFonts w:hint="eastAsia"/>
          <w:lang w:val="en-US" w:eastAsia="zh-CN"/>
        </w:rPr>
        <w:t>.</w:t>
      </w:r>
      <w:r>
        <w:rPr>
          <w:rFonts w:hint="eastAsia"/>
        </w:rPr>
        <w:t>燃气设施改动的恢复方案；</w:t>
      </w:r>
    </w:p>
    <w:p>
      <w:pPr>
        <w:tabs>
          <w:tab w:val="left" w:pos="4945"/>
        </w:tabs>
        <w:jc w:val="left"/>
        <w:rPr>
          <w:rFonts w:hint="eastAsia"/>
        </w:rPr>
      </w:pPr>
      <w:r>
        <w:rPr>
          <w:rFonts w:hint="eastAsia"/>
        </w:rPr>
        <w:t>4</w:t>
      </w:r>
      <w:r>
        <w:rPr>
          <w:rFonts w:hint="eastAsia"/>
          <w:lang w:val="en-US" w:eastAsia="zh-CN"/>
        </w:rPr>
        <w:t>.</w:t>
      </w:r>
      <w:r>
        <w:rPr>
          <w:rFonts w:hint="eastAsia"/>
        </w:rPr>
        <w:t>燃气设施改动的应急抢险预案；</w:t>
      </w:r>
    </w:p>
    <w:p>
      <w:pPr>
        <w:tabs>
          <w:tab w:val="left" w:pos="4945"/>
        </w:tabs>
        <w:jc w:val="left"/>
        <w:rPr>
          <w:rFonts w:hint="eastAsia"/>
        </w:rPr>
      </w:pPr>
      <w:r>
        <w:rPr>
          <w:rFonts w:hint="eastAsia"/>
        </w:rPr>
        <w:t>5</w:t>
      </w:r>
      <w:r>
        <w:rPr>
          <w:rFonts w:hint="eastAsia"/>
          <w:lang w:val="en-US" w:eastAsia="zh-CN"/>
        </w:rPr>
        <w:t>.</w:t>
      </w:r>
      <w:r>
        <w:rPr>
          <w:rFonts w:hint="eastAsia"/>
        </w:rPr>
        <w:t>设计、施工单位的相关资质；</w:t>
      </w:r>
    </w:p>
    <w:p>
      <w:pPr>
        <w:tabs>
          <w:tab w:val="left" w:pos="4945"/>
        </w:tabs>
        <w:jc w:val="left"/>
        <w:rPr>
          <w:rFonts w:hint="eastAsia"/>
        </w:rPr>
      </w:pPr>
      <w:r>
        <w:rPr>
          <w:rFonts w:hint="eastAsia"/>
        </w:rPr>
        <w:t>6</w:t>
      </w:r>
      <w:r>
        <w:rPr>
          <w:rFonts w:hint="eastAsia"/>
          <w:lang w:val="en-US" w:eastAsia="zh-CN"/>
        </w:rPr>
        <w:t>.</w:t>
      </w:r>
      <w:r>
        <w:rPr>
          <w:rFonts w:hint="eastAsia"/>
          <w:lang w:eastAsia="zh-CN"/>
        </w:rPr>
        <w:t>法律</w:t>
      </w:r>
      <w:r>
        <w:rPr>
          <w:rFonts w:hint="eastAsia"/>
        </w:rPr>
        <w:t xml:space="preserve">法规规定的其他相关材料。 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UxNzU1YTdkY2IwMjg0YTIwNDcxYzFiNDJkOWYxN2MifQ=="/>
    <w:docVar w:name="KSO_WPS_MARK_KEY" w:val="c686533d-1773-4dee-9aa4-a31ead60f47e"/>
  </w:docVars>
  <w:rsids>
    <w:rsidRoot w:val="47A62B4C"/>
    <w:rsid w:val="007F78D3"/>
    <w:rsid w:val="0FBE2CB4"/>
    <w:rsid w:val="263406F7"/>
    <w:rsid w:val="32D4181C"/>
    <w:rsid w:val="43B83388"/>
    <w:rsid w:val="45FC79F5"/>
    <w:rsid w:val="47A62B4C"/>
    <w:rsid w:val="5D172700"/>
    <w:rsid w:val="5DB064EF"/>
    <w:rsid w:val="6F6611B4"/>
    <w:rsid w:val="74302AE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247</Words>
  <Characters>278</Characters>
  <Lines>0</Lines>
  <Paragraphs>0</Paragraphs>
  <TotalTime>4</TotalTime>
  <ScaleCrop>false</ScaleCrop>
  <LinksUpToDate>false</LinksUpToDate>
  <CharactersWithSpaces>287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2019-10-22T03:37:00Z</dcterms:created>
  <dc:creator>Administrator</dc:creator>
  <cp:lastModifiedBy>龙里县住建局收文员</cp:lastModifiedBy>
  <dcterms:modified xsi:type="dcterms:W3CDTF">2024-03-26T11:00:54Z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D91F5885AE6848CD824E0E536C78943F</vt:lpwstr>
  </property>
</Properties>
</file>