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ind w:left="1405" w:hanging="1405" w:hangingChars="50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ind w:left="1405" w:hanging="1405" w:hangingChars="500"/>
        <w:rPr>
          <w:rFonts w:hint="eastAsia" w:ascii="仿宋_GB2312" w:hAnsi="仿宋_GB2312" w:eastAsia="仿宋_GB2312" w:cs="仿宋_GB2312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 w:val="0"/>
          <w:sz w:val="24"/>
          <w:szCs w:val="24"/>
        </w:rPr>
        <w:t>对地质勘探单位、采掘施工单位在登记注册地以外进行跨省作业，未按规定书面报告的的处罚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814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814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857027"/>
    <w:rsid w:val="1C857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2019-11-07T02:03:00Z</dcterms:created>
  <dc:creator>小嘎嘎</dc:creator>
  <cp:lastModifiedBy>小嘎嘎</cp:lastModifiedBy>
  <dcterms:modified xsi:type="dcterms:W3CDTF">2019-11-07T02:04:41Z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