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4"/>
          <w:szCs w:val="44"/>
        </w:rPr>
      </w:pPr>
      <w:r>
        <w:rPr>
          <w:rFonts w:hint="eastAsia" w:ascii="黑体" w:hAnsi="宋体" w:eastAsia="黑体" w:cs="宋体"/>
          <w:sz w:val="44"/>
          <w:szCs w:val="44"/>
        </w:rPr>
        <w:t>龙里县</w:t>
      </w:r>
      <w:r>
        <w:rPr>
          <w:rFonts w:hint="eastAsia" w:ascii="黑体" w:hAnsi="宋体" w:eastAsia="黑体" w:cs="宋体"/>
          <w:sz w:val="44"/>
          <w:szCs w:val="44"/>
          <w:lang w:eastAsia="zh-CN"/>
        </w:rPr>
        <w:t>应急</w:t>
      </w:r>
      <w:r>
        <w:rPr>
          <w:rFonts w:hint="eastAsia" w:ascii="黑体" w:hAnsi="宋体" w:eastAsia="黑体" w:cs="宋体"/>
          <w:sz w:val="44"/>
          <w:szCs w:val="44"/>
        </w:rPr>
        <w:t>局</w:t>
      </w:r>
      <w:r>
        <w:rPr>
          <w:rFonts w:hint="eastAsia" w:ascii="黑体" w:hAnsi="Dotum" w:eastAsia="黑体" w:cs="Dotum"/>
          <w:sz w:val="44"/>
          <w:szCs w:val="44"/>
        </w:rPr>
        <w:t>行政权力运行流程图</w:t>
      </w:r>
    </w:p>
    <w:p>
      <w:pPr>
        <w:snapToGrid w:val="0"/>
        <w:jc w:val="center"/>
        <w:rPr>
          <w:rFonts w:hint="eastAsia" w:ascii="宋体" w:hAnsi="宋体" w:eastAsia="宋体" w:cs="宋体"/>
          <w:b/>
          <w:sz w:val="28"/>
          <w:szCs w:val="28"/>
          <w:lang w:eastAsia="zh-CN"/>
        </w:rPr>
      </w:pPr>
      <w:r>
        <w:rPr>
          <w:rFonts w:hint="eastAsia" w:ascii="黑体" w:hAnsi="Dotum" w:eastAsia="黑体" w:cs="Dotum"/>
          <w:sz w:val="44"/>
          <w:szCs w:val="44"/>
        </w:rPr>
        <w:t>其它权力事项流程</w:t>
      </w:r>
      <w:r>
        <w:rPr>
          <w:rFonts w:hint="eastAsia" w:ascii="黑体" w:hAnsi="宋体" w:eastAsia="黑体" w:cs="宋体"/>
          <w:sz w:val="44"/>
          <w:szCs w:val="44"/>
        </w:rPr>
        <w:t>图</w:t>
      </w:r>
    </w:p>
    <w:p>
      <w:pPr>
        <w:snapToGrid w:val="0"/>
        <w:ind w:left="1405" w:hanging="1405" w:hangingChars="500"/>
        <w:rPr>
          <w:rFonts w:hint="eastAsia" w:ascii="宋体" w:hAnsi="宋体" w:eastAsia="宋体" w:cs="宋体"/>
          <w:b/>
          <w:sz w:val="28"/>
          <w:szCs w:val="28"/>
          <w:lang w:eastAsia="zh-CN"/>
        </w:rPr>
      </w:pPr>
    </w:p>
    <w:p>
      <w:pPr>
        <w:snapToGrid w:val="0"/>
        <w:ind w:left="1405" w:hanging="1405" w:hangingChars="500"/>
        <w:rPr>
          <w:rFonts w:hint="eastAsia" w:ascii="仿宋_GB2312" w:hAnsi="仿宋_GB2312" w:eastAsia="仿宋_GB2312" w:cs="仿宋_GB2312"/>
          <w:b/>
          <w:bCs w:val="0"/>
          <w:sz w:val="24"/>
          <w:szCs w:val="24"/>
          <w:lang w:eastAsia="zh-CN"/>
        </w:rPr>
      </w:pPr>
      <w:r>
        <w:rPr>
          <w:rFonts w:hint="eastAsia" w:ascii="宋体" w:hAnsi="宋体" w:eastAsia="宋体" w:cs="宋体"/>
          <w:b/>
          <w:sz w:val="28"/>
          <w:szCs w:val="28"/>
          <w:lang w:eastAsia="zh-CN"/>
        </w:rPr>
        <w:t>事项名称：</w:t>
      </w:r>
      <w:r>
        <w:rPr>
          <w:rFonts w:hint="eastAsia" w:ascii="仿宋_GB2312" w:hAnsi="仿宋_GB2312" w:eastAsia="仿宋_GB2312" w:cs="仿宋_GB2312"/>
          <w:b/>
          <w:bCs w:val="0"/>
          <w:sz w:val="24"/>
          <w:szCs w:val="24"/>
          <w:lang w:eastAsia="zh-CN"/>
        </w:rPr>
        <w:t>第三类经营非药品类易制毒化学品经营的品种、数量、主要流向等情况备案</w:t>
      </w:r>
    </w:p>
    <w:p>
      <w:pPr>
        <w:tabs>
          <w:tab w:val="left" w:pos="5053"/>
        </w:tabs>
        <w:rPr>
          <w:rFonts w:hint="eastAsia" w:eastAsia="宋体"/>
          <w:lang w:eastAsia="zh-CN"/>
        </w:rPr>
      </w:pPr>
    </w:p>
    <w:p>
      <w:pPr>
        <w:tabs>
          <w:tab w:val="left" w:pos="5053"/>
        </w:tabs>
        <w:rPr>
          <w:rFonts w:hint="eastAsia" w:eastAsia="宋体"/>
          <w:lang w:val="en-US" w:eastAsia="zh-CN"/>
        </w:rPr>
      </w:pPr>
      <w:r>
        <w:rPr>
          <w:rFonts w:hint="eastAsia" w:eastAsia="宋体"/>
        </w:rPr>
        <mc:AlternateContent>
          <mc:Choice Requires="wpc">
            <w:drawing>
              <wp:anchor distT="0" distB="0" distL="114300" distR="114300" simplePos="0" relativeHeight="251658240" behindDoc="1" locked="0" layoutInCell="1" allowOverlap="1">
                <wp:simplePos x="0" y="0"/>
                <wp:positionH relativeFrom="column">
                  <wp:posOffset>-1115060</wp:posOffset>
                </wp:positionH>
                <wp:positionV relativeFrom="paragraph">
                  <wp:posOffset>153670</wp:posOffset>
                </wp:positionV>
                <wp:extent cx="7317740" cy="5351780"/>
                <wp:effectExtent l="4445" t="0" r="12065" b="0"/>
                <wp:wrapTight wrapText="bothSides">
                  <wp:wrapPolygon>
                    <wp:start x="11514" y="0"/>
                    <wp:lineTo x="5441" y="538"/>
                    <wp:lineTo x="5104" y="538"/>
                    <wp:lineTo x="5104" y="2076"/>
                    <wp:lineTo x="5947" y="2460"/>
                    <wp:lineTo x="7578" y="2460"/>
                    <wp:lineTo x="7578" y="3691"/>
                    <wp:lineTo x="-13" y="4152"/>
                    <wp:lineTo x="-13" y="6612"/>
                    <wp:lineTo x="1168" y="7381"/>
                    <wp:lineTo x="-13" y="8534"/>
                    <wp:lineTo x="-13" y="10918"/>
                    <wp:lineTo x="4204" y="11302"/>
                    <wp:lineTo x="3979" y="11379"/>
                    <wp:lineTo x="3979" y="13071"/>
                    <wp:lineTo x="5273" y="13532"/>
                    <wp:lineTo x="7578" y="13532"/>
                    <wp:lineTo x="4879" y="14532"/>
                    <wp:lineTo x="4879" y="15992"/>
                    <wp:lineTo x="7803" y="15992"/>
                    <wp:lineTo x="4260" y="16684"/>
                    <wp:lineTo x="4260" y="20452"/>
                    <wp:lineTo x="11233" y="20452"/>
                    <wp:lineTo x="11233" y="17223"/>
                    <wp:lineTo x="10783" y="15992"/>
                    <wp:lineTo x="10952" y="14532"/>
                    <wp:lineTo x="7859" y="13532"/>
                    <wp:lineTo x="10165" y="13532"/>
                    <wp:lineTo x="11683" y="13071"/>
                    <wp:lineTo x="11739" y="11379"/>
                    <wp:lineTo x="9996" y="11072"/>
                    <wp:lineTo x="15394" y="10226"/>
                    <wp:lineTo x="15450" y="8458"/>
                    <wp:lineTo x="13820" y="7381"/>
                    <wp:lineTo x="21579" y="6689"/>
                    <wp:lineTo x="21579" y="0"/>
                    <wp:lineTo x="11514" y="0"/>
                  </wp:wrapPolygon>
                </wp:wrapTight>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矩形 22"/>
                        <wps:cNvSpPr/>
                        <wps:spPr>
                          <a:xfrm>
                            <a:off x="1760231" y="150220"/>
                            <a:ext cx="1800402" cy="3602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企业申请</w:t>
                              </w:r>
                            </w:p>
                          </w:txbxContent>
                        </wps:txbx>
                        <wps:bodyPr upright="1"/>
                      </wps:wsp>
                      <wps:wsp>
                        <wps:cNvPr id="23" name="矩形 23"/>
                        <wps:cNvSpPr/>
                        <wps:spPr>
                          <a:xfrm>
                            <a:off x="1428636" y="1098942"/>
                            <a:ext cx="2264197" cy="3602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对企业申请资料进行书面审查</w:t>
                              </w:r>
                            </w:p>
                          </w:txbxContent>
                        </wps:txbx>
                        <wps:bodyPr upright="1"/>
                      </wps:wsp>
                      <wps:wsp>
                        <wps:cNvPr id="24" name="矩形 24"/>
                        <wps:cNvSpPr/>
                        <wps:spPr>
                          <a:xfrm>
                            <a:off x="1661629" y="1984220"/>
                            <a:ext cx="1569600" cy="48785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申请材料齐全，符合法定形式</w:t>
                              </w:r>
                            </w:p>
                          </w:txbxContent>
                        </wps:txbx>
                        <wps:bodyPr upright="1"/>
                      </wps:wsp>
                      <wps:wsp>
                        <wps:cNvPr id="25" name="矩形 25"/>
                        <wps:cNvSpPr/>
                        <wps:spPr>
                          <a:xfrm>
                            <a:off x="1379700" y="2820641"/>
                            <a:ext cx="2522754" cy="41930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lang w:eastAsia="zh-CN"/>
                                </w:rPr>
                              </w:pPr>
                              <w:r>
                                <w:rPr>
                                  <w:rFonts w:hint="eastAsia" w:ascii="黑体" w:hAnsi="黑体" w:eastAsia="黑体"/>
                                  <w:sz w:val="24"/>
                                  <w:lang w:eastAsia="zh-CN"/>
                                </w:rPr>
                                <w:t>当场受理，初级受理通知书（当日）</w:t>
                              </w:r>
                            </w:p>
                          </w:txbxContent>
                        </wps:txbx>
                        <wps:bodyPr upright="1"/>
                      </wps:wsp>
                      <wps:wsp>
                        <wps:cNvPr id="26" name="矩形 26"/>
                        <wps:cNvSpPr/>
                        <wps:spPr>
                          <a:xfrm>
                            <a:off x="1691575" y="3592161"/>
                            <a:ext cx="1943558" cy="34273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ascii="黑体" w:hAnsi="黑体" w:eastAsia="黑体"/>
                                  <w:sz w:val="24"/>
                                  <w:lang w:eastAsia="zh-CN"/>
                                </w:rPr>
                                <w:t>领导审批（当日）</w:t>
                              </w:r>
                            </w:p>
                          </w:txbxContent>
                        </wps:txbx>
                        <wps:bodyPr upright="1"/>
                      </wps:wsp>
                      <wps:wsp>
                        <wps:cNvPr id="27" name="直接箭头连接符 27"/>
                        <wps:cNvCnPr/>
                        <wps:spPr>
                          <a:xfrm flipH="1">
                            <a:off x="2626469" y="510457"/>
                            <a:ext cx="2191" cy="599423"/>
                          </a:xfrm>
                          <a:prstGeom prst="straightConnector1">
                            <a:avLst/>
                          </a:prstGeom>
                          <a:ln w="9525" cap="flat" cmpd="sng">
                            <a:solidFill>
                              <a:srgbClr val="000000"/>
                            </a:solidFill>
                            <a:prstDash val="solid"/>
                            <a:headEnd type="none" w="med" len="med"/>
                            <a:tailEnd type="triangle" w="med" len="med"/>
                          </a:ln>
                        </wps:spPr>
                        <wps:bodyPr/>
                      </wps:wsp>
                      <wps:wsp>
                        <wps:cNvPr id="28" name="直接箭头连接符 28"/>
                        <wps:cNvCnPr/>
                        <wps:spPr>
                          <a:xfrm>
                            <a:off x="2603097" y="1491994"/>
                            <a:ext cx="2922" cy="462328"/>
                          </a:xfrm>
                          <a:prstGeom prst="straightConnector1">
                            <a:avLst/>
                          </a:prstGeom>
                          <a:ln w="9525" cap="flat" cmpd="sng">
                            <a:solidFill>
                              <a:srgbClr val="000000"/>
                            </a:solidFill>
                            <a:prstDash val="solid"/>
                            <a:headEnd type="none" w="med" len="med"/>
                            <a:tailEnd type="triangle" w="med" len="med"/>
                          </a:ln>
                        </wps:spPr>
                        <wps:bodyPr/>
                      </wps:wsp>
                      <wps:wsp>
                        <wps:cNvPr id="29" name="直接箭头连接符 29"/>
                        <wps:cNvCnPr/>
                        <wps:spPr>
                          <a:xfrm>
                            <a:off x="2598714" y="2513638"/>
                            <a:ext cx="730" cy="297524"/>
                          </a:xfrm>
                          <a:prstGeom prst="straightConnector1">
                            <a:avLst/>
                          </a:prstGeom>
                          <a:ln w="9525" cap="flat" cmpd="sng">
                            <a:solidFill>
                              <a:srgbClr val="000000"/>
                            </a:solidFill>
                            <a:prstDash val="solid"/>
                            <a:headEnd type="none" w="med" len="med"/>
                            <a:tailEnd type="triangle" w="med" len="med"/>
                          </a:ln>
                        </wps:spPr>
                        <wps:bodyPr/>
                      </wps:wsp>
                      <wps:wsp>
                        <wps:cNvPr id="30" name="直接箭头连接符 30"/>
                        <wps:cNvCnPr/>
                        <wps:spPr>
                          <a:xfrm>
                            <a:off x="2598714" y="3991047"/>
                            <a:ext cx="730" cy="297524"/>
                          </a:xfrm>
                          <a:prstGeom prst="straightConnector1">
                            <a:avLst/>
                          </a:prstGeom>
                          <a:ln w="9525" cap="flat" cmpd="sng">
                            <a:solidFill>
                              <a:srgbClr val="000000"/>
                            </a:solidFill>
                            <a:prstDash val="solid"/>
                            <a:headEnd type="none" w="med" len="med"/>
                            <a:tailEnd type="triangle" w="med" len="med"/>
                          </a:ln>
                        </wps:spPr>
                        <wps:bodyPr/>
                      </wps:wsp>
                      <wps:wsp>
                        <wps:cNvPr id="31" name="矩形 31"/>
                        <wps:cNvSpPr/>
                        <wps:spPr>
                          <a:xfrm>
                            <a:off x="3932400" y="8751"/>
                            <a:ext cx="3385340" cy="163492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非药品类易制毒化学品销售品种、销售量、主要流向等情况的备案申请书（原件2份）；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易制毒化学品管理制度（复印件1份）；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产品包装说明和使用说明书（复印件</w:t>
                              </w:r>
                              <w:r>
                                <w:rPr>
                                  <w:rFonts w:hint="eastAsia" w:ascii="仿宋_GB2312" w:hAnsi="仿宋_GB2312" w:eastAsia="仿宋_GB2312" w:cs="仿宋_GB2312"/>
                                  <w:sz w:val="21"/>
                                  <w:szCs w:val="21"/>
                                  <w:lang w:eastAsia="zh-CN"/>
                                </w:rPr>
                                <w:tab/>
                              </w:r>
                              <w:r>
                                <w:rPr>
                                  <w:rFonts w:hint="eastAsia" w:ascii="仿宋_GB2312" w:hAnsi="仿宋_GB2312" w:eastAsia="仿宋_GB2312" w:cs="仿宋_GB2312"/>
                                  <w:sz w:val="21"/>
                                  <w:szCs w:val="21"/>
                                  <w:lang w:eastAsia="zh-CN"/>
                                </w:rPr>
                                <w:t>1份）；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4</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工商营业执照副本（复印件）；属于危险化学品经营单位的，还应当提交危险化学品经营许可证，免于提交本条第（四）项所要求的文件、资料复印件1份。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sz w:val="21"/>
                                  <w:szCs w:val="21"/>
                                  <w:lang w:val="en-US" w:eastAsia="zh-CN"/>
                                </w:rPr>
                              </w:pPr>
                              <w:r>
                                <w:rPr>
                                  <w:rFonts w:hint="eastAsia" w:ascii="仿宋_GB2312" w:hAnsi="仿宋_GB2312" w:eastAsia="仿宋_GB2312" w:cs="仿宋_GB2312"/>
                                  <w:sz w:val="21"/>
                                  <w:szCs w:val="21"/>
                                  <w:lang w:eastAsia="zh-CN"/>
                                </w:rPr>
                                <w:t>经营企业的主要负责人或者产品种类、数量有变更的，重新申请备案时审查的材料与首次申请的相同。</w:t>
                              </w:r>
                            </w:p>
                          </w:txbxContent>
                        </wps:txbx>
                        <wps:bodyPr upright="1"/>
                      </wps:wsp>
                      <wps:wsp>
                        <wps:cNvPr id="32" name="直接箭头连接符 32"/>
                        <wps:cNvCnPr/>
                        <wps:spPr>
                          <a:xfrm>
                            <a:off x="3719127" y="1263017"/>
                            <a:ext cx="228611" cy="729"/>
                          </a:xfrm>
                          <a:prstGeom prst="straightConnector1">
                            <a:avLst/>
                          </a:prstGeom>
                          <a:ln w="9525" cap="flat" cmpd="sng">
                            <a:solidFill>
                              <a:srgbClr val="000000"/>
                            </a:solidFill>
                            <a:prstDash val="solid"/>
                            <a:headEnd type="none" w="med" len="med"/>
                            <a:tailEnd type="triangle" w="med" len="med"/>
                          </a:ln>
                        </wps:spPr>
                        <wps:bodyPr/>
                      </wps:wsp>
                      <wps:wsp>
                        <wps:cNvPr id="33" name="矩形 33"/>
                        <wps:cNvSpPr/>
                        <wps:spPr>
                          <a:xfrm>
                            <a:off x="1486336" y="4271069"/>
                            <a:ext cx="2286109" cy="75547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lang w:eastAsia="zh-CN"/>
                                </w:rPr>
                              </w:pPr>
                              <w:r>
                                <w:rPr>
                                  <w:rFonts w:hint="eastAsia" w:ascii="黑体" w:hAnsi="黑体" w:eastAsia="黑体"/>
                                  <w:sz w:val="24"/>
                                  <w:lang w:eastAsia="zh-CN"/>
                                </w:rPr>
                                <w:t>核发第三类非药品易制毒化学品品种、数量、主要流向等情况备案证明（当日）</w:t>
                              </w:r>
                            </w:p>
                          </w:txbxContent>
                        </wps:txbx>
                        <wps:bodyPr upright="1"/>
                      </wps:wsp>
                      <wps:wsp>
                        <wps:cNvPr id="34" name="直接箭头连接符 34"/>
                        <wps:cNvCnPr/>
                        <wps:spPr>
                          <a:xfrm>
                            <a:off x="2619896" y="3268385"/>
                            <a:ext cx="0" cy="292419"/>
                          </a:xfrm>
                          <a:prstGeom prst="straightConnector1">
                            <a:avLst/>
                          </a:prstGeom>
                          <a:ln w="9525" cap="flat" cmpd="sng">
                            <a:solidFill>
                              <a:srgbClr val="000000"/>
                            </a:solidFill>
                            <a:prstDash val="solid"/>
                            <a:headEnd type="none" w="med" len="med"/>
                            <a:tailEnd type="triangle" w="med" len="med"/>
                          </a:ln>
                        </wps:spPr>
                        <wps:bodyPr/>
                      </wps:wsp>
                      <wps:wsp>
                        <wps:cNvPr id="35" name="直接箭头连接符 35"/>
                        <wps:cNvCnPr/>
                        <wps:spPr>
                          <a:xfrm>
                            <a:off x="4644526" y="1683051"/>
                            <a:ext cx="7304" cy="430972"/>
                          </a:xfrm>
                          <a:prstGeom prst="straightConnector1">
                            <a:avLst/>
                          </a:prstGeom>
                          <a:ln w="9525" cap="flat" cmpd="sng">
                            <a:solidFill>
                              <a:srgbClr val="000000"/>
                            </a:solidFill>
                            <a:prstDash val="solid"/>
                            <a:headEnd type="none" w="med" len="med"/>
                            <a:tailEnd type="triangle" w="med" len="med"/>
                          </a:ln>
                        </wps:spPr>
                        <wps:bodyPr/>
                      </wps:wsp>
                      <wps:wsp>
                        <wps:cNvPr id="36" name="矩形 36"/>
                        <wps:cNvSpPr/>
                        <wps:spPr>
                          <a:xfrm>
                            <a:off x="3746882" y="2083395"/>
                            <a:ext cx="1408915" cy="42586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申请单位按照要求补正申请资料</w:t>
                              </w:r>
                            </w:p>
                          </w:txbxContent>
                        </wps:txbx>
                        <wps:bodyPr upright="1"/>
                      </wps:wsp>
                      <wps:wsp>
                        <wps:cNvPr id="37" name="直接连接符 37"/>
                        <wps:cNvSpPr/>
                        <wps:spPr>
                          <a:xfrm flipH="1">
                            <a:off x="3252410" y="2213926"/>
                            <a:ext cx="428006" cy="7292"/>
                          </a:xfrm>
                          <a:prstGeom prst="line">
                            <a:avLst/>
                          </a:prstGeom>
                          <a:ln w="9525" cap="flat" cmpd="sng">
                            <a:solidFill>
                              <a:srgbClr val="000000"/>
                            </a:solidFill>
                            <a:prstDash val="solid"/>
                            <a:headEnd type="none" w="med" len="med"/>
                            <a:tailEnd type="arrow" w="med" len="med"/>
                          </a:ln>
                        </wps:spPr>
                        <wps:bodyPr upright="1"/>
                      </wps:wsp>
                      <wps:wsp>
                        <wps:cNvPr id="38" name="直接箭头连接符 38"/>
                        <wps:cNvCnPr/>
                        <wps:spPr>
                          <a:xfrm flipH="1">
                            <a:off x="1004281" y="1220722"/>
                            <a:ext cx="396600" cy="7292"/>
                          </a:xfrm>
                          <a:prstGeom prst="straightConnector1">
                            <a:avLst/>
                          </a:prstGeom>
                          <a:ln w="9525" cap="flat" cmpd="sng">
                            <a:solidFill>
                              <a:srgbClr val="000000"/>
                            </a:solidFill>
                            <a:prstDash val="solid"/>
                            <a:headEnd type="none" w="med" len="med"/>
                            <a:tailEnd type="arrow" w="med" len="med"/>
                          </a:ln>
                        </wps:spPr>
                        <wps:bodyPr/>
                      </wps:wsp>
                      <wps:wsp>
                        <wps:cNvPr id="39" name="矩形 39"/>
                        <wps:cNvSpPr/>
                        <wps:spPr>
                          <a:xfrm>
                            <a:off x="0" y="1047896"/>
                            <a:ext cx="975796" cy="5753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不属于本机关职权或许可范围的</w:t>
                              </w:r>
                            </w:p>
                          </w:txbxContent>
                        </wps:txbx>
                        <wps:bodyPr upright="1"/>
                      </wps:wsp>
                      <wps:wsp>
                        <wps:cNvPr id="40" name="直接箭头连接符 40"/>
                        <wps:cNvCnPr/>
                        <wps:spPr>
                          <a:xfrm>
                            <a:off x="454300" y="1650235"/>
                            <a:ext cx="0" cy="457224"/>
                          </a:xfrm>
                          <a:prstGeom prst="straightConnector1">
                            <a:avLst/>
                          </a:prstGeom>
                          <a:ln w="9525" cap="flat" cmpd="sng">
                            <a:solidFill>
                              <a:srgbClr val="000000"/>
                            </a:solidFill>
                            <a:prstDash val="solid"/>
                            <a:headEnd type="none" w="med" len="med"/>
                            <a:tailEnd type="triangle" w="med" len="med"/>
                          </a:ln>
                        </wps:spPr>
                        <wps:bodyPr/>
                      </wps:wsp>
                      <wps:wsp>
                        <wps:cNvPr id="41" name="矩形 41"/>
                        <wps:cNvSpPr/>
                        <wps:spPr>
                          <a:xfrm>
                            <a:off x="12417" y="2107459"/>
                            <a:ext cx="965571" cy="57171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不予受理，并出具不予受理通知书</w:t>
                              </w:r>
                            </w:p>
                          </w:txbxContent>
                        </wps:txbx>
                        <wps:bodyPr upright="1"/>
                      </wps:wsp>
                    </wpc:wpc>
                  </a:graphicData>
                </a:graphic>
              </wp:anchor>
            </w:drawing>
          </mc:Choice>
          <mc:Fallback>
            <w:pict>
              <v:group id="_x0000_s1026" o:spid="_x0000_s1026" o:spt="203" style="position:absolute;left:0pt;margin-left:-87.8pt;margin-top:12.1pt;height:421.4pt;width:576.2pt;mso-wrap-distance-left:9pt;mso-wrap-distance-right:9pt;z-index:-251658240;mso-width-relative:page;mso-height-relative:page;" coordsize="7317740,5351780" wrapcoords="11514 0 5441 538 5104 538 5104 2076 5947 2460 7578 2460 7578 3691 -13 4152 -13 6612 1168 7381 -13 8534 -13 10918 4204 11302 3979 11379 3979 13071 5273 13532 7578 13532 4879 14532 4879 15992 7803 15992 4260 16684 4260 20452 11233 20452 11233 17223 10783 15992 10952 14532 7859 13532 10165 13532 11683 13071 11739 11379 9996 11072 15394 10226 15450 8458 13820 7381 21579 6689 21579 0 11514 0" editas="canvas" o:gfxdata="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">
                <o:lock v:ext="edit" aspectratio="f"/>
                <v:rect id="_x0000_s1026" o:spid="_x0000_s1026" o:spt="1" style="position:absolute;left:0;top:0;height:5351780;width:7317740;" filled="f" stroked="f" coordsize="21600,21600" o:gfxdata="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">
                  <v:path/>
                  <v:fill on="f" focussize="0,0"/>
                  <v:stroke on="f"/>
                  <v:imagedata o:title=""/>
                  <o:lock v:ext="edit" rotation="t" text="t" aspectratio="t"/>
                </v:rect>
                <v:rect id="_x0000_s1026" o:spid="_x0000_s1026" o:spt="1" style="position:absolute;left:1760230;top:150220;height:360237;width:1800403;"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o1wgj2QAAAAsBAAAPAAAAAAAAAAEAIAAAACIAAABkcnMvZG93bnJldi54bWxQSwECFAAU&#10;AAAACACHTuJAAqcM9vABAADoAwAADgAAAAAAAAABACAAAAAoAQAAZHJzL2Uyb0RvYy54bWxQSwUG&#10;AAAAAAYABgBZAQAAig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企业申请</w:t>
                        </w:r>
                      </w:p>
                    </w:txbxContent>
                  </v:textbox>
                </v:rect>
                <v:rect id="_x0000_s1026" o:spid="_x0000_s1026" o:spt="1" style="position:absolute;left:1428635;top:1098941;height:360237;width:2264197;"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o1wgj2QAAAAsBAAAPAAAAAAAAAAEAIAAAACIAAABkcnMvZG93bnJldi54bWxQ&#10;SwECFAAUAAAACACHTuJAOo5Tn/YBAADpAwAADgAAAAAAAAABACAAAAAoAQAAZHJzL2Uyb0RvYy54&#10;bWxQSwUGAAAAAAYABgBZAQAAkA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对企业申请资料进行书面审查</w:t>
                        </w:r>
                      </w:p>
                    </w:txbxContent>
                  </v:textbox>
                </v:rect>
                <v:rect id="_x0000_s1026" o:spid="_x0000_s1026" o:spt="1" style="position:absolute;left:1661628;top:1984220;height:487851;width:1569600;"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jXCCPZAAAACwEAAA8AAAAAAAAAAQAgAAAAIgAAAGRycy9kb3ducmV2LnhtbFBLAQIU&#10;ABQAAAAIAIdO4kDhK0EZ8gEAAOkDAAAOAAAAAAAAAAEAIAAAACgBAABkcnMvZTJvRG9jLnhtbFBL&#10;BQYAAAAABgAGAFkBAACM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申请材料齐全，符合法定形式</w:t>
                        </w:r>
                      </w:p>
                    </w:txbxContent>
                  </v:textbox>
                </v:rect>
                <v:rect id="_x0000_s1026" o:spid="_x0000_s1026" o:spt="1" style="position:absolute;left:1379699;top:2820641;height:419304;width:2522754;"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NcII9kAAAALAQAADwAAAAAAAAABACAAAAAiAAAAZHJzL2Rvd25yZXYueG1sUEsB&#10;AhQAFAAAAAgAh07iQN/mmGH0AQAA6QMAAA4AAAAAAAAAAQAgAAAAKAEAAGRycy9lMm9Eb2MueG1s&#10;UEsFBgAAAAAGAAYAWQEAAI4FAAAAAA==&#10;">
                  <v:fill on="t" focussize="0,0"/>
                  <v:stroke color="#000000" joinstyle="miter"/>
                  <v:imagedata o:title=""/>
                  <o:lock v:ext="edit" aspectratio="f"/>
                  <v:textbox>
                    <w:txbxContent>
                      <w:p>
                        <w:pPr>
                          <w:jc w:val="center"/>
                          <w:rPr>
                            <w:rFonts w:hint="eastAsia" w:ascii="黑体" w:hAnsi="黑体" w:eastAsia="黑体"/>
                            <w:sz w:val="24"/>
                            <w:lang w:eastAsia="zh-CN"/>
                          </w:rPr>
                        </w:pPr>
                        <w:r>
                          <w:rPr>
                            <w:rFonts w:hint="eastAsia" w:ascii="黑体" w:hAnsi="黑体" w:eastAsia="黑体"/>
                            <w:sz w:val="24"/>
                            <w:lang w:eastAsia="zh-CN"/>
                          </w:rPr>
                          <w:t>当场受理，初级受理通知书（当日）</w:t>
                        </w:r>
                      </w:p>
                    </w:txbxContent>
                  </v:textbox>
                </v:rect>
                <v:rect id="_x0000_s1026" o:spid="_x0000_s1026" o:spt="1" style="position:absolute;left:1691574;top:3592160;height:342736;width:1943558;"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o1wgj2QAAAAsBAAAPAAAAAAAAAAEAIAAAACIAAABkcnMvZG93bnJldi54bWxQ&#10;SwECFAAUAAAACACHTuJASB0rnvYBAADpAwAADgAAAAAAAAABACAAAAAoAQAAZHJzL2Uyb0RvYy54&#10;bWxQSwUGAAAAAAYABgBZAQAAkAUAAAAA&#10;">
                  <v:fill on="t" focussize="0,0"/>
                  <v:stroke color="#000000" joinstyle="miter"/>
                  <v:imagedata o:title=""/>
                  <o:lock v:ext="edit" aspectratio="f"/>
                  <v:textbox>
                    <w:txbxContent>
                      <w:p>
                        <w:pPr>
                          <w:jc w:val="center"/>
                          <w:rPr>
                            <w:rFonts w:hint="eastAsia" w:eastAsia="宋体"/>
                            <w:sz w:val="18"/>
                            <w:szCs w:val="18"/>
                            <w:lang w:eastAsia="zh-CN"/>
                          </w:rPr>
                        </w:pPr>
                        <w:r>
                          <w:rPr>
                            <w:rFonts w:hint="eastAsia" w:ascii="黑体" w:hAnsi="黑体" w:eastAsia="黑体"/>
                            <w:sz w:val="24"/>
                            <w:lang w:eastAsia="zh-CN"/>
                          </w:rPr>
                          <w:t>领导审批（当日）</w:t>
                        </w:r>
                      </w:p>
                    </w:txbxContent>
                  </v:textbox>
                </v:rect>
                <v:shape id="_x0000_s1026" o:spid="_x0000_s1026" o:spt="32" type="#_x0000_t32" style="position:absolute;left:2626469;top:510457;flip:x;height:599422;width:2191;" filled="f" stroked="t" coordsize="21600,21600" o:gfxdata="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VXH9LbAAAACwEAAA8AAAAAAAAAAQAgAAAAIgAAAGRycy9k&#10;b3ducmV2LnhtbFBLAQIUABQAAAAIAIdO4kBFmn7Q/wEAALsDAAAOAAAAAAAAAAEAIAAAACoBAABk&#10;cnMvZTJvRG9jLnhtbFBLBQYAAAAABgAGAFkBAACbBQAAAAA=&#10;">
                  <v:fill on="f" focussize="0,0"/>
                  <v:stroke color="#000000" joinstyle="round" endarrow="block"/>
                  <v:imagedata o:title=""/>
                  <o:lock v:ext="edit" aspectratio="f"/>
                </v:shape>
                <v:shape id="_x0000_s1026" o:spid="_x0000_s1026" o:spt="32" type="#_x0000_t32" style="position:absolute;left:2603096;top:1491993;height:462329;width:2922;"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lh6+dwAAAALAQAADwAAAAAAAAABACAAAAAiAAAAZHJzL2Rvd25y&#10;ZXYueG1sUEsBAhQAFAAAAAgAh07iQP2dZrz6AQAAsgMAAA4AAAAAAAAAAQAgAAAAKwEAAGRycy9l&#10;Mm9Eb2MueG1sUEsFBgAAAAAGAAYAWQEAAJcFAAAAAA==&#10;">
                  <v:fill on="f" focussize="0,0"/>
                  <v:stroke color="#000000" joinstyle="round" endarrow="block"/>
                  <v:imagedata o:title=""/>
                  <o:lock v:ext="edit" aspectratio="f"/>
                </v:shape>
                <v:shape id="_x0000_s1026" o:spid="_x0000_s1026" o:spt="32" type="#_x0000_t32" style="position:absolute;left:2598714;top:2513637;height:297524;width:730;"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lh6+dwAAAALAQAADwAAAAAAAAABACAAAAAiAAAAZHJzL2Rvd25yZXYu&#10;eG1sUEsBAhQAFAAAAAgAh07iQN/zRzH3AQAAsQMAAA4AAAAAAAAAAQAgAAAAKwEAAGRycy9lMm9E&#10;b2MueG1sUEsFBgAAAAAGAAYAWQEAAJQFAAAAAA==&#10;">
                  <v:fill on="f" focussize="0,0"/>
                  <v:stroke color="#000000" joinstyle="round" endarrow="block"/>
                  <v:imagedata o:title=""/>
                  <o:lock v:ext="edit" aspectratio="f"/>
                </v:shape>
                <v:shape id="_x0000_s1026" o:spid="_x0000_s1026" o:spt="32" type="#_x0000_t32" style="position:absolute;left:2598714;top:3991046;height:297524;width:730;"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lh6+dwAAAALAQAADwAAAAAAAAABACAAAAAiAAAAZHJzL2Rvd25yZXYu&#10;eG1sUEsBAhQAFAAAAAgAh07iQK1JUQz3AQAAsQMAAA4AAAAAAAAAAQAgAAAAKwEAAGRycy9lMm9E&#10;b2MueG1sUEsFBgAAAAAGAAYAWQEAAJQFAAAAAA==&#10;">
                  <v:fill on="f" focussize="0,0"/>
                  <v:stroke color="#000000" joinstyle="round" endarrow="block"/>
                  <v:imagedata o:title=""/>
                  <o:lock v:ext="edit" aspectratio="f"/>
                </v:shape>
                <v:rect id="_x0000_s1026" o:spid="_x0000_s1026" o:spt="1" style="position:absolute;left:3932399;top:8750;height:1634922;width:3385341;"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jXCCPZAAAACwEAAA8AAAAAAAAAAQAgAAAAIgAAAGRycy9kb3ducmV2LnhtbFBLAQIU&#10;ABQAAAAIAIdO4kCS4zSM8gEAAOcDAAAOAAAAAAAAAAEAIAAAACgBAABkcnMvZTJvRG9jLnhtbFBL&#10;BQYAAAAABgAGAFkBAACM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非药品类易制毒化学品销售品种、销售量、主要流向等情况的备案申请书（原件2份）；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易制毒化学品管理制度（复印件1份）；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产品包装说明和使用说明书（复印件</w:t>
                        </w:r>
                        <w:r>
                          <w:rPr>
                            <w:rFonts w:hint="eastAsia" w:ascii="仿宋_GB2312" w:hAnsi="仿宋_GB2312" w:eastAsia="仿宋_GB2312" w:cs="仿宋_GB2312"/>
                            <w:sz w:val="21"/>
                            <w:szCs w:val="21"/>
                            <w:lang w:eastAsia="zh-CN"/>
                          </w:rPr>
                          <w:tab/>
                        </w:r>
                        <w:r>
                          <w:rPr>
                            <w:rFonts w:hint="eastAsia" w:ascii="仿宋_GB2312" w:hAnsi="仿宋_GB2312" w:eastAsia="仿宋_GB2312" w:cs="仿宋_GB2312"/>
                            <w:sz w:val="21"/>
                            <w:szCs w:val="21"/>
                            <w:lang w:eastAsia="zh-CN"/>
                          </w:rPr>
                          <w:t>1份）；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4</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工商营业执照副本（复印件）；属于危险化学品经营单位的，还应当提交危险化学品经营许可证，免于提交本条第（四）项所要求的文件、资料复印件1份。</w:t>
                        </w:r>
                      </w:p>
                      <w:p>
                        <w:pPr>
                          <w:keepNext w:val="0"/>
                          <w:keepLines w:val="0"/>
                          <w:pageBreakBefore w:val="0"/>
                          <w:widowControl w:val="0"/>
                          <w:kinsoku/>
                          <w:wordWrap/>
                          <w:overflowPunct/>
                          <w:topLinePunct w:val="0"/>
                          <w:autoSpaceDE/>
                          <w:autoSpaceDN/>
                          <w:bidi w:val="0"/>
                          <w:adjustRightInd/>
                          <w:snapToGrid/>
                          <w:spacing w:line="260" w:lineRule="exact"/>
                          <w:ind w:firstLine="420" w:firstLineChars="200"/>
                          <w:textAlignment w:val="auto"/>
                          <w:rPr>
                            <w:rFonts w:hint="default"/>
                            <w:sz w:val="21"/>
                            <w:szCs w:val="21"/>
                            <w:lang w:val="en-US" w:eastAsia="zh-CN"/>
                          </w:rPr>
                        </w:pPr>
                        <w:r>
                          <w:rPr>
                            <w:rFonts w:hint="eastAsia" w:ascii="仿宋_GB2312" w:hAnsi="仿宋_GB2312" w:eastAsia="仿宋_GB2312" w:cs="仿宋_GB2312"/>
                            <w:sz w:val="21"/>
                            <w:szCs w:val="21"/>
                            <w:lang w:eastAsia="zh-CN"/>
                          </w:rPr>
                          <w:t>经营企业的主要负责人或者产品种类、数量有变更的，重新申请备案时审查的材料与首次申请的相同。</w:t>
                        </w:r>
                      </w:p>
                    </w:txbxContent>
                  </v:textbox>
                </v:rect>
                <v:shape id="_x0000_s1026" o:spid="_x0000_s1026" o:spt="32" type="#_x0000_t32" style="position:absolute;left:3719126;top:1263017;height:729;width:228611;"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JYevncAAAACwEAAA8AAAAAAAAAAQAgAAAAIgAAAGRycy9kb3ducmV2&#10;LnhtbFBLAQIUABQAAAAIAIdO4kD3+Hqs+AEAALEDAAAOAAAAAAAAAAEAIAAAACsBAABkcnMvZTJv&#10;RG9jLnhtbFBLBQYAAAAABgAGAFkBAACVBQAAAAA=&#10;">
                  <v:fill on="f" focussize="0,0"/>
                  <v:stroke color="#000000" joinstyle="round" endarrow="block"/>
                  <v:imagedata o:title=""/>
                  <o:lock v:ext="edit" aspectratio="f"/>
                </v:shape>
                <v:rect id="_x0000_s1026" o:spid="_x0000_s1026" o:spt="1" style="position:absolute;left:1486336;top:4271069;height:755476;width:2286109;"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NcII9kAAAALAQAADwAAAAAAAAABACAAAAAiAAAAZHJzL2Rvd25yZXYueG1s&#10;UEsBAhQAFAAAAAgAh07iQKuAnYD3AQAA6QMAAA4AAAAAAAAAAQAgAAAAKAEAAGRycy9lMm9Eb2Mu&#10;eG1sUEsFBgAAAAAGAAYAWQEAAJEFAAAAAA==&#10;">
                  <v:fill on="t" focussize="0,0"/>
                  <v:stroke color="#000000" joinstyle="miter"/>
                  <v:imagedata o:title=""/>
                  <o:lock v:ext="edit" aspectratio="f"/>
                  <v:textbox>
                    <w:txbxContent>
                      <w:p>
                        <w:pPr>
                          <w:jc w:val="center"/>
                          <w:rPr>
                            <w:rFonts w:hint="eastAsia" w:ascii="黑体" w:hAnsi="黑体" w:eastAsia="黑体"/>
                            <w:sz w:val="24"/>
                            <w:lang w:eastAsia="zh-CN"/>
                          </w:rPr>
                        </w:pPr>
                        <w:r>
                          <w:rPr>
                            <w:rFonts w:hint="eastAsia" w:ascii="黑体" w:hAnsi="黑体" w:eastAsia="黑体"/>
                            <w:sz w:val="24"/>
                            <w:lang w:eastAsia="zh-CN"/>
                          </w:rPr>
                          <w:t>核发第三类非药品易制毒化学品品种、数量、主要流向等情况备案证明（当日）</w:t>
                        </w:r>
                      </w:p>
                    </w:txbxContent>
                  </v:textbox>
                </v:rect>
                <v:shape id="_x0000_s1026" o:spid="_x0000_s1026" o:spt="32" type="#_x0000_t32" style="position:absolute;left:2619895;top:3268385;height:292419;width:0;"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lh6+dwAAAALAQAADwAAAAAAAAABACAAAAAiAAAAZHJzL2Rvd25yZXYu&#10;eG1sUEsBAhQAFAAAAAgAh07iQM8g5rX3AQAArwMAAA4AAAAAAAAAAQAgAAAAKwEAAGRycy9lMm9E&#10;b2MueG1sUEsFBgAAAAAGAAYAWQEAAJQFAAAAAA==&#10;">
                  <v:fill on="f" focussize="0,0"/>
                  <v:stroke color="#000000" joinstyle="round" endarrow="block"/>
                  <v:imagedata o:title=""/>
                  <o:lock v:ext="edit" aspectratio="f"/>
                </v:shape>
                <v:shape id="_x0000_s1026" o:spid="_x0000_s1026" o:spt="32" type="#_x0000_t32" style="position:absolute;left:4644526;top:1683050;height:430972;width:7304;"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lh6+dwAAAALAQAADwAAAAAAAAABACAAAAAiAAAAZHJzL2Rvd25y&#10;ZXYueG1sUEsBAhQAFAAAAAgAh07iQGzeV1T6AQAAsgMAAA4AAAAAAAAAAQAgAAAAKwEAAGRycy9l&#10;Mm9Eb2MueG1sUEsFBgAAAAAGAAYAWQEAAJcFAAAAAA==&#10;">
                  <v:fill on="f" focussize="0,0"/>
                  <v:stroke color="#000000" joinstyle="round" endarrow="block"/>
                  <v:imagedata o:title=""/>
                  <o:lock v:ext="edit" aspectratio="f"/>
                </v:shape>
                <v:rect id="_x0000_s1026" o:spid="_x0000_s1026" o:spt="1" style="position:absolute;left:3746881;top:2083394;height:425868;width:1408915;"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jXCCPZAAAACwEAAA8AAAAAAAAAAQAgAAAAIgAAAGRycy9kb3ducmV2LnhtbFBL&#10;AQIUABQAAAAIAIdO4kCCYH//9QEAAOkDAAAOAAAAAAAAAAEAIAAAACgBAABkcnMvZTJvRG9jLnht&#10;bFBLBQYAAAAABgAGAFkBAACP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申请单位按照要求补正申请资料</w:t>
                        </w:r>
                      </w:p>
                    </w:txbxContent>
                  </v:textbox>
                </v:rect>
                <v:line id="_x0000_s1026" o:spid="_x0000_s1026" o:spt="20" style="position:absolute;left:3252410;top:2213926;flip:x;height:7292;width:428006;" filled="f" stroked="t" coordsize="21600,21600" o:gfxdata="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bpv0LaAAAACwEAAA8AAAAAAAAAAQAgAAAAIgAAAGRycy9kb3ducmV2Lnht&#10;bFBLAQIUABQAAAAIAIdO4kDqQEyX9wEAALEDAAAOAAAAAAAAAAEAIAAAACkBAABkcnMvZTJvRG9j&#10;LnhtbFBLBQYAAAAABgAGAFkBAACSBQAAAAA=&#10;">
                  <v:fill on="f" focussize="0,0"/>
                  <v:stroke color="#000000" joinstyle="round" endarrow="open"/>
                  <v:imagedata o:title=""/>
                  <o:lock v:ext="edit" aspectratio="f"/>
                </v:line>
                <v:shape id="_x0000_s1026" o:spid="_x0000_s1026" o:spt="32" type="#_x0000_t32" style="position:absolute;left:1004281;top:1220722;flip:x;height:7292;width:396599;" filled="f" stroked="t" coordsize="21600,21600" o:gfxdata="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6iQvaAAAACwEAAA8AAAAAAAAAAQAgAAAAIgAAAGRycy9k&#10;b3ducmV2LnhtbFBLAQIUABQAAAAIAIdO4kBz6LCyAAIAALkDAAAOAAAAAAAAAAEAIAAAACkBAABk&#10;cnMvZTJvRG9jLnhtbFBLBQYAAAAABgAGAFkBAACbBQAAAAA=&#10;">
                  <v:fill on="f" focussize="0,0"/>
                  <v:stroke color="#000000" joinstyle="round" endarrow="open"/>
                  <v:imagedata o:title=""/>
                  <o:lock v:ext="edit" aspectratio="f"/>
                </v:shape>
                <v:rect id="_x0000_s1026" o:spid="_x0000_s1026" o:spt="1" style="position:absolute;left:0;top:1047895;height:575359;width:975796;"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KNcII9kAAAALAQAADwAAAAAAAAABACAAAAAiAAAAZHJzL2Rvd25yZXYueG1sUEsBAhQAFAAA&#10;AAgAh07iQHDHDvTuAQAA4gMAAA4AAAAAAAAAAQAgAAAAKAEAAGRycy9lMm9Eb2MueG1sUEsFBgAA&#10;AAAGAAYAWQEAAIg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不属于本机关职权或许可范围的</w:t>
                        </w:r>
                      </w:p>
                    </w:txbxContent>
                  </v:textbox>
                </v:rect>
                <v:shape id="_x0000_s1026" o:spid="_x0000_s1026" o:spt="32" type="#_x0000_t32" style="position:absolute;left:454300;top:1650235;height:457224;width:0;" filled="f" stroked="t" coordsize="21600,21600" o:gfxdata="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8lh6+dwAAAALAQAADwAAAAAAAAABACAAAAAiAAAAZHJzL2Rvd25yZXYueG1s&#10;UEsBAhQAFAAAAAgAh07iQELOA/L0AQAArgMAAA4AAAAAAAAAAQAgAAAAKwEAAGRycy9lMm9Eb2Mu&#10;eG1sUEsFBgAAAAAGAAYAWQEAAJEFAAAAAA==&#10;">
                  <v:fill on="f" focussize="0,0"/>
                  <v:stroke color="#000000" joinstyle="round" endarrow="block"/>
                  <v:imagedata o:title=""/>
                  <o:lock v:ext="edit" aspectratio="f"/>
                </v:shape>
                <v:rect id="_x0000_s1026" o:spid="_x0000_s1026" o:spt="1" style="position:absolute;left:12416;top:2107459;height:571712;width:965571;" fillcolor="#FFFFFF" filled="t" stroked="t" coordsize="21600,21600" o:gfxdata="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NcII9kAAAALAQAADwAAAAAAAAABACAAAAAiAAAAZHJzL2Rvd25yZXYueG1sUEsBAhQA&#10;FAAAAAgAh07iQKauDtnxAQAA5gMAAA4AAAAAAAAAAQAgAAAAKAEAAGRycy9lMm9Eb2MueG1sUEsF&#10;BgAAAAAGAAYAWQEAAIs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不予受理，并出具不予受理通知书</w:t>
                        </w:r>
                      </w:p>
                    </w:txbxContent>
                  </v:textbox>
                </v:rect>
                <w10:wrap type="tight"/>
              </v:group>
            </w:pict>
          </mc:Fallback>
        </mc:AlternateContent>
      </w:r>
    </w:p>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5053"/>
        </w:tabs>
        <w:rPr>
          <w:rFonts w:hint="eastAsia" w:eastAsia="宋体"/>
          <w:lang w:val="en-US" w:eastAsia="zh-CN"/>
        </w:rPr>
      </w:pPr>
      <w:bookmarkStart w:id="0" w:name="_GoBack"/>
      <w:bookmarkEnd w:id="0"/>
    </w:p>
    <w:p>
      <w:pPr>
        <w:tabs>
          <w:tab w:val="left" w:pos="5053"/>
        </w:tabs>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rPr>
      </w:pPr>
      <w:r>
        <w:rPr>
          <w:rFonts w:hint="eastAsia"/>
        </w:rPr>
        <w:t>业务电话：0854—5636187</w:t>
      </w:r>
      <w:r>
        <w:rPr>
          <w:rFonts w:hint="eastAsia"/>
          <w:lang w:val="en-US" w:eastAsia="zh-CN"/>
        </w:rPr>
        <w:t xml:space="preserve">  </w:t>
      </w:r>
      <w:r>
        <w:rPr>
          <w:rFonts w:hint="eastAsia"/>
        </w:rPr>
        <w:t>监督电话：0854—5632336</w:t>
      </w:r>
    </w:p>
    <w:p>
      <w:pPr>
        <w:tabs>
          <w:tab w:val="left" w:pos="5053"/>
        </w:tabs>
        <w:rPr>
          <w:rFonts w:hint="eastAsia"/>
        </w:rPr>
      </w:pPr>
      <w:r>
        <w:rPr>
          <w:rFonts w:hint="eastAsia"/>
        </w:rPr>
        <w:t>法定期限：30个工作日（不含听证、招标、拍卖、检验、检测、鉴定和专家评审等时间）</w:t>
      </w:r>
    </w:p>
    <w:p>
      <w:pPr>
        <w:tabs>
          <w:tab w:val="left" w:pos="5053"/>
        </w:tabs>
        <w:rPr>
          <w:rFonts w:hint="eastAsia" w:eastAsia="宋体"/>
          <w:lang w:val="en-US" w:eastAsia="zh-CN"/>
        </w:rPr>
      </w:pPr>
      <w:r>
        <w:rPr>
          <w:rFonts w:hint="eastAsia"/>
        </w:rPr>
        <w:t>承诺期限：15个工作日（不含听证、招标、拍卖、检验、检测、鉴定和专家评审等时间）</w:t>
      </w:r>
    </w:p>
    <w:p>
      <w:pPr>
        <w:tabs>
          <w:tab w:val="left" w:pos="5053"/>
        </w:tabs>
        <w:rPr>
          <w:rFonts w:hint="eastAsia" w:eastAsia="宋体"/>
          <w:lang w:val="en-US" w:eastAsia="zh-CN"/>
        </w:rPr>
      </w:pPr>
    </w:p>
    <w:p>
      <w:pPr>
        <w:bidi w:val="0"/>
        <w:ind w:firstLine="223" w:firstLineChars="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227C17"/>
    <w:rsid w:val="6F227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2019-11-07T03:47:00Z</dcterms:created>
  <dc:creator>小嘎嘎</dc:creator>
  <cp:lastModifiedBy>小嘎嘎</cp:lastModifiedBy>
  <dcterms:modified xsi:type="dcterms:W3CDTF">2019-11-07T03:50:27Z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